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bottomFromText="200" w:vertAnchor="page" w:horzAnchor="margin" w:tblpXSpec="center" w:tblpY="1216"/>
        <w:tblW w:w="10467" w:type="dxa"/>
        <w:tblBorders>
          <w:top w:val="thinThickMediumGap" w:sz="24" w:space="0" w:color="auto"/>
          <w:left w:val="thinThickMediumGap" w:sz="24" w:space="0" w:color="auto"/>
          <w:bottom w:val="thickThinMediumGap" w:sz="24" w:space="0" w:color="auto"/>
          <w:right w:val="thickThinMediumGap" w:sz="24" w:space="0" w:color="auto"/>
          <w:insideH w:val="single" w:sz="4" w:space="0" w:color="auto"/>
          <w:insideV w:val="single" w:sz="4" w:space="0" w:color="auto"/>
        </w:tblBorders>
        <w:tblLook w:val="01E0" w:firstRow="1" w:lastRow="1" w:firstColumn="1" w:lastColumn="1" w:noHBand="0" w:noVBand="0"/>
      </w:tblPr>
      <w:tblGrid>
        <w:gridCol w:w="10467"/>
      </w:tblGrid>
      <w:tr w:rsidR="004E1346" w:rsidRPr="008A344E" w:rsidTr="004E1346">
        <w:trPr>
          <w:trHeight w:val="1254"/>
        </w:trPr>
        <w:tc>
          <w:tcPr>
            <w:tcW w:w="10467" w:type="dxa"/>
            <w:tcBorders>
              <w:top w:val="thinThickMediumGap" w:sz="24" w:space="0" w:color="auto"/>
              <w:left w:val="thinThickMediumGap" w:sz="24" w:space="0" w:color="auto"/>
              <w:bottom w:val="dashDotStroked" w:sz="24" w:space="0" w:color="auto"/>
              <w:right w:val="thickThinMediumGap" w:sz="24" w:space="0" w:color="auto"/>
            </w:tcBorders>
            <w:shd w:val="clear" w:color="auto" w:fill="8DB3E2" w:themeFill="text2" w:themeFillTint="66"/>
            <w:hideMark/>
          </w:tcPr>
          <w:p w:rsidR="004E1346" w:rsidRPr="008A344E" w:rsidRDefault="004E1346">
            <w:pPr>
              <w:spacing w:after="0"/>
              <w:ind w:left="392"/>
              <w:jc w:val="center"/>
              <w:rPr>
                <w:rFonts w:ascii="Times New Roman" w:eastAsia="Arial Unicode MS" w:hAnsi="Times New Roman" w:cs="Times New Roman"/>
                <w:b/>
                <w:color w:val="262626" w:themeColor="text1" w:themeTint="D9"/>
                <w:sz w:val="44"/>
                <w:szCs w:val="44"/>
                <w:lang w:bidi="tr-TR"/>
              </w:rPr>
            </w:pPr>
            <w:r w:rsidRPr="008A344E">
              <w:rPr>
                <w:rFonts w:ascii="Times New Roman" w:hAnsi="Times New Roman" w:cs="Times New Roman"/>
                <w:b/>
                <w:color w:val="262626" w:themeColor="text1" w:themeTint="D9"/>
                <w:sz w:val="44"/>
                <w:szCs w:val="44"/>
              </w:rPr>
              <w:t>ADIYAMAN VALİLİĞİ</w:t>
            </w:r>
          </w:p>
          <w:p w:rsidR="004E1346" w:rsidRPr="008A344E" w:rsidRDefault="004E1346">
            <w:pPr>
              <w:widowControl w:val="0"/>
              <w:spacing w:after="0"/>
              <w:jc w:val="center"/>
              <w:rPr>
                <w:rFonts w:ascii="Times New Roman" w:hAnsi="Times New Roman" w:cs="Times New Roman"/>
                <w:color w:val="993300"/>
                <w:sz w:val="32"/>
                <w:szCs w:val="32"/>
                <w:lang w:bidi="tr-TR"/>
              </w:rPr>
            </w:pPr>
            <w:r w:rsidRPr="008A344E">
              <w:rPr>
                <w:rFonts w:ascii="Times New Roman" w:hAnsi="Times New Roman" w:cs="Times New Roman"/>
                <w:color w:val="262626" w:themeColor="text1" w:themeTint="D9"/>
                <w:sz w:val="32"/>
                <w:szCs w:val="32"/>
              </w:rPr>
              <w:t>İL BASIN VE HALKLA İLİŞKİLER MÜDÜRLÜĞÜ</w:t>
            </w:r>
          </w:p>
        </w:tc>
      </w:tr>
      <w:tr w:rsidR="004E1346" w:rsidRPr="008A344E" w:rsidTr="004E1346">
        <w:trPr>
          <w:trHeight w:val="440"/>
        </w:trPr>
        <w:tc>
          <w:tcPr>
            <w:tcW w:w="10467" w:type="dxa"/>
            <w:tcBorders>
              <w:top w:val="dashDotStroked" w:sz="24" w:space="0" w:color="auto"/>
              <w:left w:val="thinThickMediumGap" w:sz="24" w:space="0" w:color="auto"/>
              <w:bottom w:val="thickThinSmallGap" w:sz="24" w:space="0" w:color="auto"/>
              <w:right w:val="thickThinMediumGap" w:sz="24" w:space="0" w:color="auto"/>
            </w:tcBorders>
            <w:shd w:val="clear" w:color="auto" w:fill="8DB3E2" w:themeFill="text2" w:themeFillTint="66"/>
            <w:hideMark/>
          </w:tcPr>
          <w:p w:rsidR="004E1346" w:rsidRPr="008A344E" w:rsidRDefault="004E1346" w:rsidP="009E5523">
            <w:pPr>
              <w:widowControl w:val="0"/>
              <w:spacing w:after="0"/>
              <w:jc w:val="center"/>
              <w:rPr>
                <w:rFonts w:ascii="Times New Roman" w:hAnsi="Times New Roman" w:cs="Times New Roman"/>
                <w:b/>
                <w:color w:val="C00000"/>
                <w:sz w:val="24"/>
                <w:szCs w:val="24"/>
                <w:lang w:bidi="tr-TR"/>
              </w:rPr>
            </w:pPr>
            <w:proofErr w:type="gramStart"/>
            <w:r w:rsidRPr="008A344E">
              <w:rPr>
                <w:rFonts w:ascii="Times New Roman" w:hAnsi="Times New Roman" w:cs="Times New Roman"/>
                <w:b/>
                <w:color w:val="C00000"/>
              </w:rPr>
              <w:t>Telefon :</w:t>
            </w:r>
            <w:proofErr w:type="gramEnd"/>
            <w:r w:rsidRPr="008A344E">
              <w:rPr>
                <w:rFonts w:ascii="Times New Roman" w:hAnsi="Times New Roman" w:cs="Times New Roman"/>
                <w:b/>
                <w:color w:val="C00000"/>
              </w:rPr>
              <w:t xml:space="preserve"> 0416 </w:t>
            </w:r>
            <w:r w:rsidR="005B72B2" w:rsidRPr="008A344E">
              <w:rPr>
                <w:rFonts w:ascii="Times New Roman" w:hAnsi="Times New Roman" w:cs="Times New Roman"/>
                <w:b/>
                <w:color w:val="C00000"/>
              </w:rPr>
              <w:t>219 21 21</w:t>
            </w:r>
            <w:r w:rsidRPr="008A344E">
              <w:rPr>
                <w:rFonts w:ascii="Times New Roman" w:hAnsi="Times New Roman" w:cs="Times New Roman"/>
                <w:b/>
                <w:color w:val="C00000"/>
              </w:rPr>
              <w:t xml:space="preserve">                                                        e-posta :</w:t>
            </w:r>
            <w:r w:rsidR="009E5523" w:rsidRPr="008A344E">
              <w:rPr>
                <w:rFonts w:ascii="Times New Roman" w:hAnsi="Times New Roman" w:cs="Times New Roman"/>
                <w:b/>
                <w:color w:val="C00000"/>
              </w:rPr>
              <w:t xml:space="preserve"> valilik.basin02@gmail.com</w:t>
            </w:r>
          </w:p>
        </w:tc>
      </w:tr>
      <w:tr w:rsidR="004E1346" w:rsidRPr="008A344E" w:rsidTr="004E1346">
        <w:trPr>
          <w:trHeight w:val="452"/>
        </w:trPr>
        <w:tc>
          <w:tcPr>
            <w:tcW w:w="10467" w:type="dxa"/>
            <w:tcBorders>
              <w:top w:val="thickThinSmallGap" w:sz="24" w:space="0" w:color="auto"/>
              <w:left w:val="thinThickMediumGap" w:sz="24" w:space="0" w:color="auto"/>
              <w:bottom w:val="thickThinMediumGap" w:sz="24" w:space="0" w:color="auto"/>
              <w:right w:val="thickThinMediumGap" w:sz="24" w:space="0" w:color="auto"/>
            </w:tcBorders>
            <w:shd w:val="clear" w:color="auto" w:fill="8DB3E2" w:themeFill="text2" w:themeFillTint="66"/>
            <w:hideMark/>
          </w:tcPr>
          <w:p w:rsidR="004E1346" w:rsidRPr="008A344E" w:rsidRDefault="00806E4D" w:rsidP="005D04F1">
            <w:pPr>
              <w:widowControl w:val="0"/>
              <w:spacing w:after="0"/>
              <w:jc w:val="center"/>
              <w:rPr>
                <w:rFonts w:ascii="Times New Roman" w:hAnsi="Times New Roman" w:cs="Times New Roman"/>
                <w:b/>
                <w:color w:val="17365D" w:themeColor="text2" w:themeShade="BF"/>
                <w:sz w:val="24"/>
                <w:szCs w:val="24"/>
                <w:lang w:bidi="tr-TR"/>
              </w:rPr>
            </w:pPr>
            <w:r w:rsidRPr="008A344E">
              <w:rPr>
                <w:rFonts w:ascii="Times New Roman" w:hAnsi="Times New Roman" w:cs="Times New Roman"/>
                <w:b/>
                <w:color w:val="17365D" w:themeColor="text2" w:themeShade="BF"/>
              </w:rPr>
              <w:t xml:space="preserve">Sayı: </w:t>
            </w:r>
            <w:r w:rsidR="004E1346" w:rsidRPr="008A344E">
              <w:rPr>
                <w:rFonts w:ascii="Times New Roman" w:hAnsi="Times New Roman" w:cs="Times New Roman"/>
                <w:b/>
                <w:color w:val="17365D" w:themeColor="text2" w:themeShade="BF"/>
              </w:rPr>
              <w:t xml:space="preserve">           </w:t>
            </w:r>
            <w:r w:rsidR="004E1346" w:rsidRPr="008A344E">
              <w:rPr>
                <w:rFonts w:ascii="Times New Roman" w:hAnsi="Times New Roman" w:cs="Times New Roman"/>
                <w:b/>
                <w:color w:val="17365D" w:themeColor="text2" w:themeShade="BF"/>
                <w:sz w:val="36"/>
                <w:szCs w:val="36"/>
              </w:rPr>
              <w:t xml:space="preserve">KURUMLARDAN HABERLER   </w:t>
            </w:r>
            <w:r w:rsidR="00180441" w:rsidRPr="008A344E">
              <w:rPr>
                <w:rFonts w:ascii="Times New Roman" w:hAnsi="Times New Roman" w:cs="Times New Roman"/>
                <w:b/>
                <w:color w:val="17365D" w:themeColor="text2" w:themeShade="BF"/>
                <w:sz w:val="36"/>
                <w:szCs w:val="36"/>
              </w:rPr>
              <w:t xml:space="preserve"> </w:t>
            </w:r>
            <w:r w:rsidR="004E1346" w:rsidRPr="008A344E">
              <w:rPr>
                <w:rFonts w:ascii="Times New Roman" w:hAnsi="Times New Roman" w:cs="Times New Roman"/>
                <w:b/>
                <w:color w:val="17365D" w:themeColor="text2" w:themeShade="BF"/>
                <w:sz w:val="36"/>
                <w:szCs w:val="36"/>
              </w:rPr>
              <w:t xml:space="preserve"> </w:t>
            </w:r>
            <w:r w:rsidR="00180441" w:rsidRPr="008A344E">
              <w:rPr>
                <w:rFonts w:ascii="Times New Roman" w:hAnsi="Times New Roman" w:cs="Times New Roman"/>
                <w:b/>
                <w:color w:val="17365D" w:themeColor="text2" w:themeShade="BF"/>
              </w:rPr>
              <w:t xml:space="preserve">Tarih: </w:t>
            </w:r>
            <w:r w:rsidR="0090105C">
              <w:rPr>
                <w:rFonts w:ascii="Times New Roman" w:hAnsi="Times New Roman" w:cs="Times New Roman"/>
                <w:b/>
                <w:color w:val="17365D" w:themeColor="text2" w:themeShade="BF"/>
              </w:rPr>
              <w:t>03.08.2022</w:t>
            </w:r>
            <w:bookmarkStart w:id="0" w:name="_GoBack"/>
            <w:bookmarkEnd w:id="0"/>
          </w:p>
        </w:tc>
      </w:tr>
    </w:tbl>
    <w:p w:rsidR="00180441" w:rsidRPr="008A344E" w:rsidRDefault="0040387C" w:rsidP="005B72B2">
      <w:pPr>
        <w:rPr>
          <w:rFonts w:ascii="Times New Roman" w:hAnsi="Times New Roman" w:cs="Times New Roman"/>
          <w:b/>
          <w:sz w:val="32"/>
          <w:szCs w:val="32"/>
          <w:u w:val="single"/>
        </w:rPr>
      </w:pPr>
      <w:r w:rsidRPr="008A344E">
        <w:rPr>
          <w:rFonts w:ascii="Times New Roman" w:hAnsi="Times New Roman" w:cs="Times New Roman"/>
        </w:rPr>
        <w:t xml:space="preserve">                   </w:t>
      </w:r>
      <w:r w:rsidR="007C049A" w:rsidRPr="008A344E">
        <w:rPr>
          <w:rFonts w:ascii="Times New Roman" w:hAnsi="Times New Roman" w:cs="Times New Roman"/>
          <w:b/>
          <w:sz w:val="32"/>
          <w:szCs w:val="32"/>
        </w:rPr>
        <w:t xml:space="preserve">                                    </w:t>
      </w:r>
      <w:r w:rsidR="007C049A" w:rsidRPr="008A344E">
        <w:rPr>
          <w:rFonts w:ascii="Times New Roman" w:hAnsi="Times New Roman" w:cs="Times New Roman"/>
          <w:b/>
          <w:sz w:val="32"/>
          <w:szCs w:val="32"/>
          <w:u w:val="single"/>
        </w:rPr>
        <w:t>BASIN BÜLTENİ</w:t>
      </w:r>
    </w:p>
    <w:p w:rsidR="008A344E" w:rsidRPr="008A344E" w:rsidRDefault="00180DFE" w:rsidP="008A344E">
      <w:pPr>
        <w:spacing w:before="120" w:after="0" w:line="240" w:lineRule="auto"/>
        <w:ind w:firstLine="567"/>
        <w:jc w:val="both"/>
        <w:rPr>
          <w:rFonts w:ascii="Times New Roman" w:eastAsia="Times New Roman" w:hAnsi="Times New Roman" w:cs="Times New Roman"/>
        </w:rPr>
      </w:pPr>
      <w:r w:rsidRPr="008A344E">
        <w:rPr>
          <w:rFonts w:ascii="Times New Roman" w:hAnsi="Times New Roman" w:cs="Times New Roman"/>
        </w:rPr>
        <w:t xml:space="preserve">             </w:t>
      </w:r>
      <w:r w:rsidR="008A344E" w:rsidRPr="008A344E">
        <w:rPr>
          <w:rFonts w:ascii="Times New Roman" w:eastAsia="Times New Roman" w:hAnsi="Times New Roman" w:cs="Times New Roman"/>
        </w:rPr>
        <w:t>Ülkemizde 2022-2023 Av Dönemi 20 Ağustos 2022 tarihinde başlayacaktır.</w:t>
      </w:r>
    </w:p>
    <w:p w:rsidR="008A344E" w:rsidRPr="008A344E" w:rsidRDefault="008A344E" w:rsidP="008A344E">
      <w:pPr>
        <w:spacing w:before="120" w:after="0" w:line="240" w:lineRule="auto"/>
        <w:ind w:firstLine="567"/>
        <w:jc w:val="both"/>
        <w:rPr>
          <w:rFonts w:ascii="Times New Roman" w:eastAsia="Times New Roman" w:hAnsi="Times New Roman" w:cs="Times New Roman"/>
        </w:rPr>
      </w:pPr>
      <w:r w:rsidRPr="008A344E">
        <w:rPr>
          <w:rFonts w:ascii="Times New Roman" w:eastAsia="Times New Roman" w:hAnsi="Times New Roman" w:cs="Times New Roman"/>
        </w:rPr>
        <w:t xml:space="preserve">Merkez Av Komisyonu, Av Döneminde geçerli olmak üzere ülkemizde kara avcılığıyla ilgili aşağıda yer alan avlanma usul ve esaslarını belirlemiştir. Alınan karar 27 Mayıs 2022 tarihli ve 31848 sayılı 1. Mükerrer </w:t>
      </w:r>
      <w:proofErr w:type="gramStart"/>
      <w:r w:rsidRPr="008A344E">
        <w:rPr>
          <w:rFonts w:ascii="Times New Roman" w:eastAsia="Times New Roman" w:hAnsi="Times New Roman" w:cs="Times New Roman"/>
        </w:rPr>
        <w:t>Resmi</w:t>
      </w:r>
      <w:proofErr w:type="gramEnd"/>
      <w:r w:rsidRPr="008A344E">
        <w:rPr>
          <w:rFonts w:ascii="Times New Roman" w:eastAsia="Times New Roman" w:hAnsi="Times New Roman" w:cs="Times New Roman"/>
        </w:rPr>
        <w:t xml:space="preserve"> </w:t>
      </w:r>
      <w:proofErr w:type="spellStart"/>
      <w:r w:rsidRPr="008A344E">
        <w:rPr>
          <w:rFonts w:ascii="Times New Roman" w:eastAsia="Times New Roman" w:hAnsi="Times New Roman" w:cs="Times New Roman"/>
        </w:rPr>
        <w:t>Gazete’de</w:t>
      </w:r>
      <w:proofErr w:type="spellEnd"/>
      <w:r w:rsidRPr="008A344E">
        <w:rPr>
          <w:rFonts w:ascii="Times New Roman" w:eastAsia="Times New Roman" w:hAnsi="Times New Roman" w:cs="Times New Roman"/>
        </w:rPr>
        <w:t xml:space="preserve"> yayımlanmıştır.</w:t>
      </w:r>
    </w:p>
    <w:p w:rsidR="008A344E" w:rsidRPr="008A344E" w:rsidRDefault="008A344E" w:rsidP="008A344E">
      <w:pPr>
        <w:spacing w:before="120" w:after="0" w:line="240" w:lineRule="auto"/>
        <w:ind w:firstLine="567"/>
        <w:jc w:val="both"/>
        <w:rPr>
          <w:rFonts w:ascii="Times New Roman" w:eastAsia="Times New Roman" w:hAnsi="Times New Roman" w:cs="Times New Roman"/>
          <w:b/>
        </w:rPr>
      </w:pPr>
      <w:r w:rsidRPr="008A344E">
        <w:rPr>
          <w:rFonts w:ascii="Times New Roman" w:eastAsia="Times New Roman" w:hAnsi="Times New Roman" w:cs="Times New Roman"/>
        </w:rPr>
        <w:t>Merkez Av Komisyonu;</w:t>
      </w:r>
    </w:p>
    <w:p w:rsidR="008A344E" w:rsidRPr="008A344E" w:rsidRDefault="008A344E" w:rsidP="008A344E">
      <w:pPr>
        <w:pStyle w:val="ListeParagraf"/>
        <w:numPr>
          <w:ilvl w:val="0"/>
          <w:numId w:val="1"/>
        </w:numPr>
        <w:spacing w:before="120" w:after="0" w:line="240" w:lineRule="auto"/>
        <w:ind w:left="851" w:hanging="284"/>
        <w:jc w:val="both"/>
        <w:rPr>
          <w:rFonts w:eastAsia="Times New Roman"/>
        </w:rPr>
      </w:pPr>
      <w:r w:rsidRPr="008A344E">
        <w:rPr>
          <w:rFonts w:eastAsia="Times New Roman"/>
        </w:rPr>
        <w:t>Avın açılış ve kapanış tarihlerini,</w:t>
      </w:r>
    </w:p>
    <w:p w:rsidR="008A344E" w:rsidRPr="008A344E" w:rsidRDefault="008A344E" w:rsidP="008A344E">
      <w:pPr>
        <w:pStyle w:val="ListeParagraf"/>
        <w:numPr>
          <w:ilvl w:val="0"/>
          <w:numId w:val="1"/>
        </w:numPr>
        <w:spacing w:before="120" w:after="0" w:line="240" w:lineRule="auto"/>
        <w:ind w:left="851" w:hanging="284"/>
        <w:jc w:val="both"/>
        <w:rPr>
          <w:rFonts w:eastAsia="Times New Roman"/>
        </w:rPr>
      </w:pPr>
      <w:r w:rsidRPr="008A344E">
        <w:rPr>
          <w:rFonts w:eastAsia="Times New Roman"/>
        </w:rPr>
        <w:t>Avına izin verilen av hayvanları ile avcı başına avlanabilecek bir günlük av hayvanı limitlerini,</w:t>
      </w:r>
    </w:p>
    <w:p w:rsidR="008A344E" w:rsidRPr="008A344E" w:rsidRDefault="008A344E" w:rsidP="008A344E">
      <w:pPr>
        <w:pStyle w:val="ListeParagraf"/>
        <w:numPr>
          <w:ilvl w:val="0"/>
          <w:numId w:val="1"/>
        </w:numPr>
        <w:spacing w:before="120" w:after="0" w:line="240" w:lineRule="auto"/>
        <w:ind w:left="851" w:hanging="284"/>
        <w:jc w:val="both"/>
        <w:rPr>
          <w:rFonts w:eastAsia="Times New Roman"/>
        </w:rPr>
      </w:pPr>
      <w:r w:rsidRPr="008A344E">
        <w:rPr>
          <w:rFonts w:eastAsia="Times New Roman"/>
        </w:rPr>
        <w:t>Avlanma günlerini,</w:t>
      </w:r>
    </w:p>
    <w:p w:rsidR="008A344E" w:rsidRPr="008A344E" w:rsidRDefault="008A344E" w:rsidP="008A344E">
      <w:pPr>
        <w:pStyle w:val="ListeParagraf"/>
        <w:numPr>
          <w:ilvl w:val="0"/>
          <w:numId w:val="1"/>
        </w:numPr>
        <w:spacing w:before="120" w:after="0" w:line="240" w:lineRule="auto"/>
        <w:ind w:left="851" w:hanging="284"/>
        <w:jc w:val="both"/>
        <w:rPr>
          <w:rFonts w:eastAsia="Times New Roman"/>
        </w:rPr>
      </w:pPr>
      <w:r w:rsidRPr="008A344E">
        <w:rPr>
          <w:rFonts w:eastAsia="Times New Roman"/>
        </w:rPr>
        <w:t xml:space="preserve"> Avlanmanın yasak olduğu avlaklar ile sahaları,</w:t>
      </w:r>
    </w:p>
    <w:p w:rsidR="008A344E" w:rsidRPr="008A344E" w:rsidRDefault="008A344E" w:rsidP="008A344E">
      <w:pPr>
        <w:pStyle w:val="ListeParagraf"/>
        <w:numPr>
          <w:ilvl w:val="0"/>
          <w:numId w:val="1"/>
        </w:numPr>
        <w:spacing w:before="120" w:after="0" w:line="240" w:lineRule="auto"/>
        <w:ind w:left="851" w:hanging="284"/>
        <w:jc w:val="both"/>
        <w:rPr>
          <w:rFonts w:eastAsia="Times New Roman"/>
        </w:rPr>
      </w:pPr>
      <w:r w:rsidRPr="008A344E">
        <w:rPr>
          <w:rFonts w:eastAsia="Times New Roman"/>
        </w:rPr>
        <w:t>Av dönüşünde avcıların taşıyacakları av hayvanı miktarını,</w:t>
      </w:r>
    </w:p>
    <w:p w:rsidR="008A344E" w:rsidRPr="008A344E" w:rsidRDefault="008A344E" w:rsidP="008A344E">
      <w:pPr>
        <w:pStyle w:val="ListeParagraf"/>
        <w:numPr>
          <w:ilvl w:val="0"/>
          <w:numId w:val="1"/>
        </w:numPr>
        <w:spacing w:before="120" w:after="0" w:line="240" w:lineRule="auto"/>
        <w:ind w:left="851" w:hanging="284"/>
        <w:jc w:val="both"/>
        <w:rPr>
          <w:rFonts w:eastAsia="Times New Roman"/>
        </w:rPr>
      </w:pPr>
      <w:r w:rsidRPr="008A344E">
        <w:rPr>
          <w:rFonts w:eastAsia="Times New Roman"/>
        </w:rPr>
        <w:t>Devlet ve genel avlaklarda avlanmayla ilgili hususları,</w:t>
      </w:r>
    </w:p>
    <w:p w:rsidR="008A344E" w:rsidRPr="008A344E" w:rsidRDefault="008A344E" w:rsidP="008A344E">
      <w:pPr>
        <w:pStyle w:val="ListeParagraf"/>
        <w:numPr>
          <w:ilvl w:val="0"/>
          <w:numId w:val="1"/>
        </w:numPr>
        <w:spacing w:before="120" w:after="0" w:line="240" w:lineRule="auto"/>
        <w:ind w:left="851" w:hanging="284"/>
        <w:jc w:val="both"/>
        <w:rPr>
          <w:rFonts w:eastAsia="Times New Roman"/>
        </w:rPr>
      </w:pPr>
      <w:r w:rsidRPr="008A344E">
        <w:rPr>
          <w:rFonts w:eastAsia="Times New Roman"/>
        </w:rPr>
        <w:t>Avlanmada kullanılması ve bulundurulması yasaklanan araçlar, gereçler ve özelliklerini,</w:t>
      </w:r>
    </w:p>
    <w:p w:rsidR="008A344E" w:rsidRPr="008A344E" w:rsidRDefault="008A344E" w:rsidP="008A344E">
      <w:pPr>
        <w:pStyle w:val="ListeParagraf"/>
        <w:numPr>
          <w:ilvl w:val="0"/>
          <w:numId w:val="1"/>
        </w:numPr>
        <w:spacing w:before="120" w:after="0" w:line="240" w:lineRule="auto"/>
        <w:ind w:left="851" w:hanging="284"/>
        <w:jc w:val="both"/>
        <w:rPr>
          <w:rFonts w:eastAsia="Times New Roman"/>
        </w:rPr>
      </w:pPr>
      <w:r w:rsidRPr="008A344E">
        <w:rPr>
          <w:rFonts w:eastAsia="Times New Roman"/>
        </w:rPr>
        <w:t>Mücadele amaçlı avlanma usulünü,</w:t>
      </w:r>
    </w:p>
    <w:p w:rsidR="008A344E" w:rsidRPr="008A344E" w:rsidRDefault="008A344E" w:rsidP="008A344E">
      <w:pPr>
        <w:pStyle w:val="ListeParagraf"/>
        <w:spacing w:before="120" w:after="0" w:line="240" w:lineRule="auto"/>
        <w:ind w:left="927" w:hanging="360"/>
        <w:jc w:val="both"/>
        <w:rPr>
          <w:rFonts w:eastAsia="Times New Roman"/>
        </w:rPr>
      </w:pPr>
      <w:proofErr w:type="gramStart"/>
      <w:r w:rsidRPr="008A344E">
        <w:rPr>
          <w:rFonts w:eastAsia="Times New Roman"/>
        </w:rPr>
        <w:t>belirlemiştir</w:t>
      </w:r>
      <w:proofErr w:type="gramEnd"/>
      <w:r w:rsidRPr="008A344E">
        <w:rPr>
          <w:rFonts w:eastAsia="Times New Roman"/>
        </w:rPr>
        <w:t>.</w:t>
      </w:r>
    </w:p>
    <w:p w:rsidR="008A344E" w:rsidRPr="008A344E" w:rsidRDefault="008A344E" w:rsidP="008A344E">
      <w:pPr>
        <w:spacing w:before="120" w:after="0" w:line="240" w:lineRule="auto"/>
        <w:ind w:firstLine="567"/>
        <w:jc w:val="both"/>
        <w:rPr>
          <w:rFonts w:ascii="Times New Roman" w:eastAsia="Times New Roman" w:hAnsi="Times New Roman" w:cs="Times New Roman"/>
          <w:b/>
        </w:rPr>
      </w:pPr>
      <w:r w:rsidRPr="008A344E">
        <w:rPr>
          <w:rFonts w:ascii="Times New Roman" w:eastAsia="Times New Roman" w:hAnsi="Times New Roman" w:cs="Times New Roman"/>
        </w:rPr>
        <w:t>Buna göre avlanma; tüm bölgelerimizde aynı gün 20 Ağustos 2022 tarihinde bıldırcın, üveyik, alakarga, küçük karga, ekinkargası, leşkargası, karabatak, saksağan, yaban domuzu ve çakal avı ile başlayacaktır.</w:t>
      </w:r>
    </w:p>
    <w:p w:rsidR="008A344E" w:rsidRPr="008A344E" w:rsidRDefault="008A344E" w:rsidP="008A344E">
      <w:pPr>
        <w:spacing w:before="120" w:after="0"/>
        <w:ind w:firstLine="567"/>
        <w:jc w:val="both"/>
        <w:rPr>
          <w:rFonts w:ascii="Times New Roman" w:hAnsi="Times New Roman" w:cs="Times New Roman"/>
        </w:rPr>
      </w:pPr>
      <w:r w:rsidRPr="008A344E">
        <w:rPr>
          <w:rFonts w:ascii="Times New Roman" w:eastAsia="Times New Roman" w:hAnsi="Times New Roman" w:cs="Times New Roman"/>
        </w:rPr>
        <w:t xml:space="preserve">Alınan karar uyarınca </w:t>
      </w:r>
      <w:r w:rsidRPr="008A344E">
        <w:rPr>
          <w:rFonts w:ascii="Times New Roman" w:hAnsi="Times New Roman" w:cs="Times New Roman"/>
        </w:rPr>
        <w:t xml:space="preserve">Çarşamba, Cumartesi, Pazar ve </w:t>
      </w:r>
      <w:proofErr w:type="gramStart"/>
      <w:r w:rsidRPr="008A344E">
        <w:rPr>
          <w:rFonts w:ascii="Times New Roman" w:hAnsi="Times New Roman" w:cs="Times New Roman"/>
        </w:rPr>
        <w:t>resmi</w:t>
      </w:r>
      <w:proofErr w:type="gramEnd"/>
      <w:r w:rsidRPr="008A344E">
        <w:rPr>
          <w:rFonts w:ascii="Times New Roman" w:hAnsi="Times New Roman" w:cs="Times New Roman"/>
        </w:rPr>
        <w:t xml:space="preserve"> tatillerde (idari tatiller de dahil) av yapılabilecektir. Ayrıca yaban domuzu avı ilave olarak </w:t>
      </w:r>
      <w:proofErr w:type="gramStart"/>
      <w:r w:rsidRPr="008A344E">
        <w:rPr>
          <w:rFonts w:ascii="Times New Roman" w:hAnsi="Times New Roman" w:cs="Times New Roman"/>
        </w:rPr>
        <w:t>Salı</w:t>
      </w:r>
      <w:proofErr w:type="gramEnd"/>
      <w:r w:rsidRPr="008A344E">
        <w:rPr>
          <w:rFonts w:ascii="Times New Roman" w:hAnsi="Times New Roman" w:cs="Times New Roman"/>
        </w:rPr>
        <w:t xml:space="preserve"> günü de yapılabilecektir.</w:t>
      </w:r>
    </w:p>
    <w:p w:rsidR="008A344E" w:rsidRPr="008A344E" w:rsidRDefault="008A344E" w:rsidP="008A344E">
      <w:pPr>
        <w:spacing w:before="120" w:after="0"/>
        <w:ind w:firstLine="567"/>
        <w:jc w:val="both"/>
        <w:rPr>
          <w:rFonts w:ascii="Times New Roman" w:hAnsi="Times New Roman" w:cs="Times New Roman"/>
        </w:rPr>
      </w:pPr>
      <w:r w:rsidRPr="008A344E">
        <w:rPr>
          <w:rFonts w:ascii="Times New Roman" w:eastAsia="Times New Roman" w:hAnsi="Times New Roman" w:cs="Times New Roman"/>
        </w:rPr>
        <w:t>Avcıların avlanma hakkını elde edebilmeleri için Avcılık Belgesi almaları ve belirlenen avlanma izin ücretini İl Şube Müdürlüklerinin döner sermaye işletmesine ait hesaplarına yatırmaları gerekmektedir.</w:t>
      </w:r>
    </w:p>
    <w:p w:rsidR="008A344E" w:rsidRPr="008A344E" w:rsidRDefault="008A344E" w:rsidP="008A344E">
      <w:pPr>
        <w:spacing w:before="120" w:after="0"/>
        <w:ind w:firstLine="567"/>
        <w:jc w:val="both"/>
        <w:rPr>
          <w:rFonts w:ascii="Times New Roman" w:eastAsia="Times New Roman" w:hAnsi="Times New Roman" w:cs="Times New Roman"/>
        </w:rPr>
      </w:pPr>
      <w:r w:rsidRPr="008A344E">
        <w:rPr>
          <w:rFonts w:ascii="Times New Roman" w:eastAsia="Times New Roman" w:hAnsi="Times New Roman" w:cs="Times New Roman"/>
        </w:rPr>
        <w:t>Avcılar, Avlak Yönetim Bilgi Sisteminden (AVBİS), Avcı Avlakta Mobil Uygulamasından (AVA) ve 0850 888 06 06 numaralı çağrı merkezinden gerekli izni aldıktan sonra, genel ve devlet avlaklarda avlanabilecektir.</w:t>
      </w:r>
    </w:p>
    <w:p w:rsidR="008A344E" w:rsidRPr="008A344E" w:rsidRDefault="008A344E" w:rsidP="008A344E">
      <w:pPr>
        <w:spacing w:before="120" w:after="0"/>
        <w:ind w:firstLine="567"/>
        <w:jc w:val="both"/>
        <w:rPr>
          <w:rFonts w:ascii="Times New Roman" w:eastAsia="Times New Roman" w:hAnsi="Times New Roman" w:cs="Times New Roman"/>
        </w:rPr>
      </w:pPr>
      <w:r w:rsidRPr="008A344E">
        <w:rPr>
          <w:rFonts w:ascii="Times New Roman" w:eastAsia="Times New Roman" w:hAnsi="Times New Roman" w:cs="Times New Roman"/>
        </w:rPr>
        <w:t xml:space="preserve">Avcılar; Merkez Av Komisyonun </w:t>
      </w:r>
      <w:proofErr w:type="gramStart"/>
      <w:r w:rsidRPr="008A344E">
        <w:rPr>
          <w:rFonts w:ascii="Times New Roman" w:eastAsia="Times New Roman" w:hAnsi="Times New Roman" w:cs="Times New Roman"/>
        </w:rPr>
        <w:t>Resmi</w:t>
      </w:r>
      <w:proofErr w:type="gramEnd"/>
      <w:r w:rsidRPr="008A344E">
        <w:rPr>
          <w:rFonts w:ascii="Times New Roman" w:eastAsia="Times New Roman" w:hAnsi="Times New Roman" w:cs="Times New Roman"/>
        </w:rPr>
        <w:t xml:space="preserve"> Gazete ’de yayımlanan 21 sayılı Kararındaki yer alan diğer avlanma esas ve usullerine uymaları zorunludur. </w:t>
      </w:r>
    </w:p>
    <w:p w:rsidR="008A344E" w:rsidRPr="008A344E" w:rsidRDefault="008A344E" w:rsidP="008A344E">
      <w:pPr>
        <w:spacing w:before="120" w:after="0"/>
        <w:ind w:firstLine="567"/>
        <w:jc w:val="both"/>
        <w:rPr>
          <w:rFonts w:ascii="Times New Roman" w:eastAsia="Times New Roman" w:hAnsi="Times New Roman" w:cs="Times New Roman"/>
        </w:rPr>
      </w:pPr>
      <w:r w:rsidRPr="008A344E">
        <w:rPr>
          <w:rFonts w:ascii="Times New Roman" w:eastAsia="Times New Roman" w:hAnsi="Times New Roman" w:cs="Times New Roman"/>
        </w:rPr>
        <w:t>İlgililere ve avcılara duyurulur.</w:t>
      </w:r>
    </w:p>
    <w:p w:rsidR="00037E37" w:rsidRPr="008A344E" w:rsidRDefault="00037E37" w:rsidP="008A344E">
      <w:pPr>
        <w:pStyle w:val="GvdeMetni"/>
        <w:jc w:val="both"/>
      </w:pPr>
    </w:p>
    <w:p w:rsidR="00037E37" w:rsidRPr="008A344E" w:rsidRDefault="00037E37" w:rsidP="00180DFE">
      <w:pPr>
        <w:pStyle w:val="Default"/>
        <w:rPr>
          <w:sz w:val="23"/>
          <w:szCs w:val="23"/>
        </w:rPr>
      </w:pPr>
      <w:r w:rsidRPr="008A344E">
        <w:t xml:space="preserve"> </w:t>
      </w:r>
    </w:p>
    <w:sectPr w:rsidR="00037E37" w:rsidRPr="008A344E" w:rsidSect="002F71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041AA"/>
    <w:multiLevelType w:val="hybridMultilevel"/>
    <w:tmpl w:val="C344B81C"/>
    <w:lvl w:ilvl="0" w:tplc="041F000D">
      <w:start w:val="1"/>
      <w:numFmt w:val="bullet"/>
      <w:lvlText w:val=""/>
      <w:lvlJc w:val="left"/>
      <w:pPr>
        <w:ind w:left="1287" w:hanging="360"/>
      </w:pPr>
      <w:rPr>
        <w:rFonts w:ascii="Wingdings" w:hAnsi="Wingdings" w:hint="default"/>
      </w:rPr>
    </w:lvl>
    <w:lvl w:ilvl="1" w:tplc="041F0003">
      <w:start w:val="1"/>
      <w:numFmt w:val="bullet"/>
      <w:lvlText w:val="o"/>
      <w:lvlJc w:val="left"/>
      <w:pPr>
        <w:ind w:left="2007" w:hanging="360"/>
      </w:pPr>
      <w:rPr>
        <w:rFonts w:ascii="Courier New" w:hAnsi="Courier New" w:cs="Courier New" w:hint="default"/>
      </w:rPr>
    </w:lvl>
    <w:lvl w:ilvl="2" w:tplc="041F0005">
      <w:start w:val="1"/>
      <w:numFmt w:val="bullet"/>
      <w:lvlText w:val=""/>
      <w:lvlJc w:val="left"/>
      <w:pPr>
        <w:ind w:left="2727" w:hanging="360"/>
      </w:pPr>
      <w:rPr>
        <w:rFonts w:ascii="Wingdings" w:hAnsi="Wingdings" w:hint="default"/>
      </w:rPr>
    </w:lvl>
    <w:lvl w:ilvl="3" w:tplc="041F0001">
      <w:start w:val="1"/>
      <w:numFmt w:val="bullet"/>
      <w:lvlText w:val=""/>
      <w:lvlJc w:val="left"/>
      <w:pPr>
        <w:ind w:left="3447" w:hanging="360"/>
      </w:pPr>
      <w:rPr>
        <w:rFonts w:ascii="Symbol" w:hAnsi="Symbol" w:hint="default"/>
      </w:rPr>
    </w:lvl>
    <w:lvl w:ilvl="4" w:tplc="041F0003">
      <w:start w:val="1"/>
      <w:numFmt w:val="bullet"/>
      <w:lvlText w:val="o"/>
      <w:lvlJc w:val="left"/>
      <w:pPr>
        <w:ind w:left="4167" w:hanging="360"/>
      </w:pPr>
      <w:rPr>
        <w:rFonts w:ascii="Courier New" w:hAnsi="Courier New" w:cs="Courier New" w:hint="default"/>
      </w:rPr>
    </w:lvl>
    <w:lvl w:ilvl="5" w:tplc="041F0005">
      <w:start w:val="1"/>
      <w:numFmt w:val="bullet"/>
      <w:lvlText w:val=""/>
      <w:lvlJc w:val="left"/>
      <w:pPr>
        <w:ind w:left="4887" w:hanging="360"/>
      </w:pPr>
      <w:rPr>
        <w:rFonts w:ascii="Wingdings" w:hAnsi="Wingdings" w:hint="default"/>
      </w:rPr>
    </w:lvl>
    <w:lvl w:ilvl="6" w:tplc="041F0001">
      <w:start w:val="1"/>
      <w:numFmt w:val="bullet"/>
      <w:lvlText w:val=""/>
      <w:lvlJc w:val="left"/>
      <w:pPr>
        <w:ind w:left="5607" w:hanging="360"/>
      </w:pPr>
      <w:rPr>
        <w:rFonts w:ascii="Symbol" w:hAnsi="Symbol" w:hint="default"/>
      </w:rPr>
    </w:lvl>
    <w:lvl w:ilvl="7" w:tplc="041F0003">
      <w:start w:val="1"/>
      <w:numFmt w:val="bullet"/>
      <w:lvlText w:val="o"/>
      <w:lvlJc w:val="left"/>
      <w:pPr>
        <w:ind w:left="6327" w:hanging="360"/>
      </w:pPr>
      <w:rPr>
        <w:rFonts w:ascii="Courier New" w:hAnsi="Courier New" w:cs="Courier New" w:hint="default"/>
      </w:rPr>
    </w:lvl>
    <w:lvl w:ilvl="8" w:tplc="041F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346"/>
    <w:rsid w:val="00037E37"/>
    <w:rsid w:val="00180441"/>
    <w:rsid w:val="00180DFE"/>
    <w:rsid w:val="00283A8A"/>
    <w:rsid w:val="002F71AC"/>
    <w:rsid w:val="00305354"/>
    <w:rsid w:val="0040387C"/>
    <w:rsid w:val="004E1346"/>
    <w:rsid w:val="005438F0"/>
    <w:rsid w:val="005B72B2"/>
    <w:rsid w:val="005D04F1"/>
    <w:rsid w:val="006157F3"/>
    <w:rsid w:val="007C049A"/>
    <w:rsid w:val="007C709A"/>
    <w:rsid w:val="00806E4D"/>
    <w:rsid w:val="008A344E"/>
    <w:rsid w:val="0090105C"/>
    <w:rsid w:val="00940E35"/>
    <w:rsid w:val="00945AB0"/>
    <w:rsid w:val="009C6F69"/>
    <w:rsid w:val="009E5523"/>
    <w:rsid w:val="00B0622C"/>
    <w:rsid w:val="00BA5593"/>
    <w:rsid w:val="00CF16EE"/>
    <w:rsid w:val="00EB79EE"/>
    <w:rsid w:val="00ED5BDD"/>
    <w:rsid w:val="00F056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839F9"/>
  <w15:docId w15:val="{3198BE1F-1FCF-45B1-820F-316B1E08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71AC"/>
  </w:style>
  <w:style w:type="paragraph" w:styleId="Balk1">
    <w:name w:val="heading 1"/>
    <w:next w:val="Normal"/>
    <w:link w:val="Balk1Char"/>
    <w:uiPriority w:val="9"/>
    <w:unhideWhenUsed/>
    <w:qFormat/>
    <w:rsid w:val="00940E35"/>
    <w:pPr>
      <w:keepNext/>
      <w:keepLines/>
      <w:spacing w:after="623" w:line="259" w:lineRule="auto"/>
      <w:ind w:right="7"/>
      <w:jc w:val="center"/>
      <w:outlineLvl w:val="0"/>
    </w:pPr>
    <w:rPr>
      <w:rFonts w:ascii="Times New Roman" w:eastAsia="Times New Roman" w:hAnsi="Times New Roman" w:cs="Times New Roman"/>
      <w:color w:val="000000"/>
      <w:sz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2">
    <w:name w:val="Gövde metni (2)_"/>
    <w:basedOn w:val="VarsaylanParagrafYazTipi"/>
    <w:link w:val="Gvdemetni20"/>
    <w:rsid w:val="0040387C"/>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40387C"/>
    <w:pPr>
      <w:widowControl w:val="0"/>
      <w:shd w:val="clear" w:color="auto" w:fill="FFFFFF"/>
      <w:spacing w:after="600" w:line="0" w:lineRule="atLeast"/>
      <w:jc w:val="center"/>
    </w:pPr>
    <w:rPr>
      <w:rFonts w:ascii="Times New Roman" w:eastAsia="Times New Roman" w:hAnsi="Times New Roman" w:cs="Times New Roman"/>
    </w:rPr>
  </w:style>
  <w:style w:type="paragraph" w:styleId="BalonMetni">
    <w:name w:val="Balloon Text"/>
    <w:basedOn w:val="Normal"/>
    <w:link w:val="BalonMetniChar"/>
    <w:uiPriority w:val="99"/>
    <w:semiHidden/>
    <w:unhideWhenUsed/>
    <w:rsid w:val="009E55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E5523"/>
    <w:rPr>
      <w:rFonts w:ascii="Segoe UI" w:hAnsi="Segoe UI" w:cs="Segoe UI"/>
      <w:sz w:val="18"/>
      <w:szCs w:val="18"/>
    </w:rPr>
  </w:style>
  <w:style w:type="character" w:customStyle="1" w:styleId="Balk1Char">
    <w:name w:val="Başlık 1 Char"/>
    <w:basedOn w:val="VarsaylanParagrafYazTipi"/>
    <w:link w:val="Balk1"/>
    <w:uiPriority w:val="9"/>
    <w:rsid w:val="00940E35"/>
    <w:rPr>
      <w:rFonts w:ascii="Times New Roman" w:eastAsia="Times New Roman" w:hAnsi="Times New Roman" w:cs="Times New Roman"/>
      <w:color w:val="000000"/>
      <w:sz w:val="26"/>
    </w:rPr>
  </w:style>
  <w:style w:type="paragraph" w:styleId="ListeParagraf">
    <w:name w:val="List Paragraph"/>
    <w:basedOn w:val="Normal"/>
    <w:uiPriority w:val="34"/>
    <w:qFormat/>
    <w:rsid w:val="005B72B2"/>
    <w:pPr>
      <w:ind w:left="720"/>
      <w:contextualSpacing/>
    </w:pPr>
    <w:rPr>
      <w:rFonts w:ascii="Times New Roman" w:eastAsiaTheme="minorHAnsi" w:hAnsi="Times New Roman" w:cs="Times New Roman"/>
      <w:sz w:val="24"/>
      <w:szCs w:val="24"/>
      <w:lang w:eastAsia="en-US"/>
    </w:rPr>
  </w:style>
  <w:style w:type="paragraph" w:customStyle="1" w:styleId="Default">
    <w:name w:val="Default"/>
    <w:rsid w:val="00037E37"/>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
    <w:name w:val="Body Text"/>
    <w:basedOn w:val="Normal"/>
    <w:link w:val="GvdeMetniChar"/>
    <w:unhideWhenUsed/>
    <w:rsid w:val="00180DFE"/>
    <w:pPr>
      <w:spacing w:after="0" w:line="240" w:lineRule="auto"/>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180DFE"/>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00140">
      <w:bodyDiv w:val="1"/>
      <w:marLeft w:val="0"/>
      <w:marRight w:val="0"/>
      <w:marTop w:val="0"/>
      <w:marBottom w:val="0"/>
      <w:divBdr>
        <w:top w:val="none" w:sz="0" w:space="0" w:color="auto"/>
        <w:left w:val="none" w:sz="0" w:space="0" w:color="auto"/>
        <w:bottom w:val="none" w:sz="0" w:space="0" w:color="auto"/>
        <w:right w:val="none" w:sz="0" w:space="0" w:color="auto"/>
      </w:divBdr>
    </w:div>
    <w:div w:id="620378388">
      <w:bodyDiv w:val="1"/>
      <w:marLeft w:val="0"/>
      <w:marRight w:val="0"/>
      <w:marTop w:val="0"/>
      <w:marBottom w:val="0"/>
      <w:divBdr>
        <w:top w:val="none" w:sz="0" w:space="0" w:color="auto"/>
        <w:left w:val="none" w:sz="0" w:space="0" w:color="auto"/>
        <w:bottom w:val="none" w:sz="0" w:space="0" w:color="auto"/>
        <w:right w:val="none" w:sz="0" w:space="0" w:color="auto"/>
      </w:divBdr>
    </w:div>
    <w:div w:id="191550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BDB2F-32D0-42D8-987B-F5C79A5FD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bilal-turhan</dc:creator>
  <cp:lastModifiedBy>Gülüzar DAĞ</cp:lastModifiedBy>
  <cp:revision>4</cp:revision>
  <cp:lastPrinted>2019-10-07T13:09:00Z</cp:lastPrinted>
  <dcterms:created xsi:type="dcterms:W3CDTF">2022-08-03T11:23:00Z</dcterms:created>
  <dcterms:modified xsi:type="dcterms:W3CDTF">2022-08-03T13:22:00Z</dcterms:modified>
</cp:coreProperties>
</file>