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304" w:rsidRPr="00BF7497" w:rsidRDefault="00BF7497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Sizleri</w:t>
      </w:r>
      <w:r w:rsidR="00012304"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012304"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KOSTENCE’nin</w:t>
      </w:r>
      <w:proofErr w:type="spellEnd"/>
      <w:r w:rsidR="00012304"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güzelliklerini keşfetmeye devam ediyoruz.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 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Kostence’nin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yaklasik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300.000 olan nüfusu yaz mevsiminin gelmesiyle 2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katina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cikmaktadir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Ucsuz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bucaksız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plajlariyla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, ince kumdan oluşan sahil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seridine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ve gece eğlence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hayatina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sahip olan MAMAIA sayfiye bölgesinin, bir tarafında Karadeniz bir tarafında ise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Sud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Golu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bulunmaktadır.Gole</w:t>
      </w:r>
      <w:proofErr w:type="spellEnd"/>
      <w:proofErr w:type="gram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ve denize bakan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cok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sayida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turistik işletmelerin yer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aldigi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bölgede, hem gol hem de deniz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sorfu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ve su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kayagi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yapılabilmektedir.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Ozellikle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yaz döneminde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cok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sayida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konser etkinliği de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duzenlenmektedir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Mamaia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sahil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seridi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üzerinde yükselen bir de teleferik (Gondola) bulunmaktadır.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Aqua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Magic (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water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park)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ozellikle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çocuklu ailelerin uğrak noktasıdır.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 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Sehir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merkezinde bulunan akvaryumda, Tuna ve Karadeniz deltasından getirilen 60 tur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balik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ve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ozellikle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dünyada bir benzeri olmayan ‘Mersin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Baliklari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’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gorulmeye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değerdir.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Planaterium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(Uzay gözlem evi) ve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Dolphinerium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da gezilebilecek yerler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arasindadir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.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 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Yatciligin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önemli bir yer tuttuğu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Kostence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Avrupa’nin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4.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Buyuk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limanina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sahiptir.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 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Kostecemizin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eski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sehir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alanindaki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Ovidiu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Meydani, Roma mozaikleri ve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Osmanli’dan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kalma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cok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sayida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tarihi eser (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Hunkar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Camii,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Buyuk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Mahmudiye Camii) , Ceneviz Deniz Feneri,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cok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sayida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muze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ve tarihi kiliseler bulunmaktadır.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 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Romanya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tuizm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otoritelerinin de desteği ile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Turk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vatandaslari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için yeni vize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kolayligi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getirilmiştir.Boylece</w:t>
      </w:r>
      <w:proofErr w:type="spellEnd"/>
      <w:proofErr w:type="gram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Shengen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vizesi ile ülkeye girişler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mumkun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olmaktadır.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 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Turk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ve Roman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mutfaklari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biribirine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cok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benzemektedir.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Yorede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sifa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kaynagi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olarak kabul edilen doğal maden suyu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kaynaklari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bulunmakta,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ayrica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Tekir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Gol’den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cikan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çamur ve deniz banyosu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yazin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pek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cok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turisti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sehrimize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çekmektedir.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 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Yaban hayatinin ve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ozellikle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kuslarin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bolluğu, Tuna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Deltasini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eko turizm için potansiyel bir tatil yeri olarak sunmaktadır. UNESCO’nun dünya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mirasi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listesi içinde yer alan Tuna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Deltasi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, korunmuş alan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bakiminda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ilk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sirada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yer almaktadır.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Jacques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Yves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Cousteau’nun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yardimlariyla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1990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yilinda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Tuna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Deltasi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biyosfer rezervi ilan edildi ve UNESCO tarafından koruma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altina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alindi.</w:t>
      </w:r>
    </w:p>
    <w:p w:rsidR="00012304" w:rsidRPr="00BF7497" w:rsidRDefault="00012304" w:rsidP="00012304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 </w:t>
      </w:r>
    </w:p>
    <w:p w:rsidR="00012304" w:rsidRPr="00BF7497" w:rsidRDefault="00012304" w:rsidP="00012304">
      <w:pPr>
        <w:rPr>
          <w:rStyle w:val="HTMLCite"/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 </w:t>
      </w:r>
      <w:hyperlink r:id="rId5" w:history="1">
        <w:r w:rsidRPr="00BF7497">
          <w:rPr>
            <w:rStyle w:val="Kpr"/>
            <w:rFonts w:ascii="Arial" w:hAnsi="Arial" w:cs="Arial"/>
            <w:color w:val="000000" w:themeColor="text1"/>
            <w:sz w:val="24"/>
            <w:szCs w:val="24"/>
          </w:rPr>
          <w:t>www.</w:t>
        </w:r>
        <w:r w:rsidRPr="00BF7497">
          <w:rPr>
            <w:rStyle w:val="Kpr"/>
            <w:rFonts w:ascii="Arial" w:hAnsi="Arial" w:cs="Arial"/>
            <w:b/>
            <w:bCs/>
            <w:color w:val="000000" w:themeColor="text1"/>
            <w:sz w:val="24"/>
            <w:szCs w:val="24"/>
          </w:rPr>
          <w:t>youtube</w:t>
        </w:r>
        <w:r w:rsidRPr="00BF7497">
          <w:rPr>
            <w:rStyle w:val="Kpr"/>
            <w:rFonts w:ascii="Arial" w:hAnsi="Arial" w:cs="Arial"/>
            <w:color w:val="000000" w:themeColor="text1"/>
            <w:sz w:val="24"/>
            <w:szCs w:val="24"/>
          </w:rPr>
          <w:t>.com/watch?v=ndT0bgVD9QU</w:t>
        </w:r>
      </w:hyperlink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 (linki açmak için CTRL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and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Click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)</w:t>
      </w:r>
    </w:p>
    <w:p w:rsidR="00BF7497" w:rsidRPr="00BF7497" w:rsidRDefault="00BF7497" w:rsidP="00012304">
      <w:pPr>
        <w:rPr>
          <w:rStyle w:val="HTMLCite"/>
          <w:rFonts w:ascii="Arial" w:hAnsi="Arial" w:cs="Arial"/>
          <w:color w:val="000000" w:themeColor="text1"/>
          <w:sz w:val="24"/>
          <w:szCs w:val="24"/>
        </w:rPr>
      </w:pPr>
    </w:p>
    <w:p w:rsidR="00BF7497" w:rsidRPr="00BF7497" w:rsidRDefault="00BF7497" w:rsidP="00BF7497">
      <w:pPr>
        <w:rPr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Fonts w:ascii="Arial" w:hAnsi="Arial" w:cs="Arial"/>
          <w:color w:val="000000" w:themeColor="text1"/>
          <w:sz w:val="24"/>
          <w:szCs w:val="24"/>
        </w:rPr>
        <w:t>S</w:t>
      </w:r>
      <w:r w:rsidRPr="00BF7497">
        <w:rPr>
          <w:rFonts w:ascii="Arial" w:hAnsi="Arial" w:cs="Arial"/>
          <w:color w:val="000000" w:themeColor="text1"/>
          <w:sz w:val="24"/>
          <w:szCs w:val="24"/>
        </w:rPr>
        <w:t xml:space="preserve">izlere Unesco’nun </w:t>
      </w:r>
      <w:proofErr w:type="spellStart"/>
      <w:r w:rsidRPr="00BF7497">
        <w:rPr>
          <w:rFonts w:ascii="Arial" w:hAnsi="Arial" w:cs="Arial"/>
          <w:color w:val="000000" w:themeColor="text1"/>
          <w:sz w:val="24"/>
          <w:szCs w:val="24"/>
        </w:rPr>
        <w:t>Dunya</w:t>
      </w:r>
      <w:proofErr w:type="spellEnd"/>
      <w:r w:rsidRPr="00BF74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Fonts w:ascii="Arial" w:hAnsi="Arial" w:cs="Arial"/>
          <w:color w:val="000000" w:themeColor="text1"/>
          <w:sz w:val="24"/>
          <w:szCs w:val="24"/>
        </w:rPr>
        <w:t>Mirasi</w:t>
      </w:r>
      <w:proofErr w:type="spellEnd"/>
      <w:r w:rsidRPr="00BF7497">
        <w:rPr>
          <w:rFonts w:ascii="Arial" w:hAnsi="Arial" w:cs="Arial"/>
          <w:color w:val="000000" w:themeColor="text1"/>
          <w:sz w:val="24"/>
          <w:szCs w:val="24"/>
        </w:rPr>
        <w:t xml:space="preserve"> listesindeki ve </w:t>
      </w:r>
      <w:proofErr w:type="spellStart"/>
      <w:r w:rsidRPr="00BF7497">
        <w:rPr>
          <w:rFonts w:ascii="Arial" w:hAnsi="Arial" w:cs="Arial"/>
          <w:color w:val="000000" w:themeColor="text1"/>
          <w:sz w:val="24"/>
          <w:szCs w:val="24"/>
        </w:rPr>
        <w:t>Kostence’ye</w:t>
      </w:r>
      <w:proofErr w:type="spellEnd"/>
      <w:r w:rsidRPr="00BF7497">
        <w:rPr>
          <w:rFonts w:ascii="Arial" w:hAnsi="Arial" w:cs="Arial"/>
          <w:color w:val="000000" w:themeColor="text1"/>
          <w:sz w:val="24"/>
          <w:szCs w:val="24"/>
        </w:rPr>
        <w:t xml:space="preserve"> sadece 1.30 saat uzaklıkta bulunan Tuna </w:t>
      </w:r>
      <w:proofErr w:type="spellStart"/>
      <w:r w:rsidRPr="00BF7497">
        <w:rPr>
          <w:rFonts w:ascii="Arial" w:hAnsi="Arial" w:cs="Arial"/>
          <w:color w:val="000000" w:themeColor="text1"/>
          <w:sz w:val="24"/>
          <w:szCs w:val="24"/>
        </w:rPr>
        <w:t>Deltasi</w:t>
      </w:r>
      <w:proofErr w:type="spellEnd"/>
      <w:r w:rsidRPr="00BF7497">
        <w:rPr>
          <w:rFonts w:ascii="Arial" w:hAnsi="Arial" w:cs="Arial"/>
          <w:color w:val="000000" w:themeColor="text1"/>
          <w:sz w:val="24"/>
          <w:szCs w:val="24"/>
        </w:rPr>
        <w:t xml:space="preserve"> ile ilgili bir link paylaşıyoruz.</w:t>
      </w:r>
    </w:p>
    <w:p w:rsidR="00BF7497" w:rsidRPr="00BF7497" w:rsidRDefault="00BF7497" w:rsidP="00BF7497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BF7497" w:rsidRPr="00BF7497" w:rsidRDefault="00BF7497" w:rsidP="00BF7497">
      <w:pPr>
        <w:rPr>
          <w:rStyle w:val="HTMLCite"/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Yaban hayatinin ve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ozellikle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kuslarin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bolluğu, Tuna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Deltasini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eko turizm için potansiyel bir tatil yeri olarak sunmaktadır. UNESCO’nun dünya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mirasi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listesi içinde yer alan Tuna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Deltasi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, korunmuş alan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bakiminda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ilk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sirada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yer almaktadır.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Jacques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Yves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Cousteau’nun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yardimlariyla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1990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yilinda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Tuna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Deltasi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biyosfer rezervi ilan edildi ve UNESCO tarafından koruma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altina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alinmistir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.</w:t>
      </w:r>
    </w:p>
    <w:p w:rsidR="00BF7497" w:rsidRPr="00BF7497" w:rsidRDefault="00BF7497" w:rsidP="00BF7497">
      <w:pPr>
        <w:rPr>
          <w:rStyle w:val="HTMLCite"/>
          <w:rFonts w:ascii="Arial" w:hAnsi="Arial" w:cs="Arial"/>
          <w:color w:val="000000" w:themeColor="text1"/>
          <w:sz w:val="24"/>
          <w:szCs w:val="24"/>
        </w:rPr>
      </w:pPr>
    </w:p>
    <w:p w:rsidR="00BF7497" w:rsidRPr="00BF7497" w:rsidRDefault="00BF7497" w:rsidP="00BF7497">
      <w:pPr>
        <w:rPr>
          <w:rStyle w:val="HTMLCite"/>
          <w:rFonts w:ascii="Arial" w:hAnsi="Arial" w:cs="Arial"/>
          <w:color w:val="000000" w:themeColor="text1"/>
          <w:sz w:val="24"/>
          <w:szCs w:val="24"/>
        </w:rPr>
      </w:pPr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Wildlife Tours,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Birthwatching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Tours, Trekking Tours in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Macin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Mountain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, Kayak Tours,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boat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trips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ve </w:t>
      </w:r>
      <w:proofErr w:type="spellStart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>fotografcilik</w:t>
      </w:r>
      <w:proofErr w:type="spellEnd"/>
      <w:r w:rsidRPr="00BF7497">
        <w:rPr>
          <w:rStyle w:val="HTMLCite"/>
          <w:rFonts w:ascii="Arial" w:hAnsi="Arial" w:cs="Arial"/>
          <w:color w:val="000000" w:themeColor="text1"/>
          <w:sz w:val="24"/>
          <w:szCs w:val="24"/>
        </w:rPr>
        <w:t xml:space="preserve"> için ideal bir bölgedir.</w:t>
      </w:r>
    </w:p>
    <w:p w:rsidR="00BF7497" w:rsidRPr="00BF7497" w:rsidRDefault="00BF7497" w:rsidP="00BF7497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BF7497" w:rsidRPr="00BF7497" w:rsidRDefault="00BF7497" w:rsidP="00012304">
      <w:pPr>
        <w:rPr>
          <w:rFonts w:ascii="Arial" w:hAnsi="Arial" w:cs="Arial"/>
          <w:color w:val="000000" w:themeColor="text1"/>
          <w:sz w:val="24"/>
          <w:szCs w:val="24"/>
        </w:rPr>
      </w:pPr>
      <w:hyperlink r:id="rId6" w:history="1">
        <w:r w:rsidRPr="00BF7497">
          <w:rPr>
            <w:rStyle w:val="Kpr"/>
            <w:rFonts w:ascii="Arial" w:hAnsi="Arial" w:cs="Arial"/>
            <w:color w:val="000000" w:themeColor="text1"/>
            <w:sz w:val="24"/>
            <w:szCs w:val="24"/>
          </w:rPr>
          <w:t>https://www.facebook.com/discoverdanubedelta</w:t>
        </w:r>
      </w:hyperlink>
    </w:p>
    <w:p w:rsidR="002A03B9" w:rsidRPr="00BF7497" w:rsidRDefault="002A03B9">
      <w:pPr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sectPr w:rsidR="002A03B9" w:rsidRPr="00BF7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1A"/>
    <w:rsid w:val="00012304"/>
    <w:rsid w:val="002A03B9"/>
    <w:rsid w:val="00BF7497"/>
    <w:rsid w:val="00EA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304"/>
    <w:pPr>
      <w:spacing w:after="0" w:line="240" w:lineRule="auto"/>
    </w:pPr>
    <w:rPr>
      <w:rFonts w:ascii="Calibri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012304"/>
    <w:rPr>
      <w:color w:val="0000FF"/>
      <w:u w:val="single"/>
    </w:rPr>
  </w:style>
  <w:style w:type="character" w:styleId="HTMLCite">
    <w:name w:val="HTML Cite"/>
    <w:basedOn w:val="VarsaylanParagrafYazTipi"/>
    <w:uiPriority w:val="99"/>
    <w:semiHidden/>
    <w:unhideWhenUsed/>
    <w:rsid w:val="00012304"/>
    <w:rPr>
      <w:i w:val="0"/>
      <w:iCs w:val="0"/>
      <w:color w:val="0066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304"/>
    <w:pPr>
      <w:spacing w:after="0" w:line="240" w:lineRule="auto"/>
    </w:pPr>
    <w:rPr>
      <w:rFonts w:ascii="Calibri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012304"/>
    <w:rPr>
      <w:color w:val="0000FF"/>
      <w:u w:val="single"/>
    </w:rPr>
  </w:style>
  <w:style w:type="character" w:styleId="HTMLCite">
    <w:name w:val="HTML Cite"/>
    <w:basedOn w:val="VarsaylanParagrafYazTipi"/>
    <w:uiPriority w:val="99"/>
    <w:semiHidden/>
    <w:unhideWhenUsed/>
    <w:rsid w:val="00012304"/>
    <w:rPr>
      <w:i w:val="0"/>
      <w:iCs w:val="0"/>
      <w:color w:val="0066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acebook.com/discoverdanubedelta" TargetMode="External"/><Relationship Id="rId5" Type="http://schemas.openxmlformats.org/officeDocument/2006/relationships/hyperlink" Target="http://www.youtube.com/watch?v=ndT0bgVD9Q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439</Words>
  <Characters>2505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Kurumsal4</dc:creator>
  <cp:keywords/>
  <dc:description/>
  <cp:lastModifiedBy>Kurumsal4</cp:lastModifiedBy>
  <cp:revision>4</cp:revision>
  <dcterms:created xsi:type="dcterms:W3CDTF">2014-11-24T10:30:00Z</dcterms:created>
  <dcterms:modified xsi:type="dcterms:W3CDTF">2014-11-24T10:33:00Z</dcterms:modified>
</cp:coreProperties>
</file>