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5224B5">
        <w:rPr>
          <w:rStyle w:val="Gl"/>
          <w:rFonts w:ascii="Arial" w:eastAsia="Times New Roman" w:hAnsi="Arial" w:cs="Arial"/>
          <w:sz w:val="30"/>
          <w:szCs w:val="30"/>
        </w:rPr>
        <w:t>Katılım Koşulları: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 xml:space="preserve">1. Başvuru formunun doldurulurken web tarayıcısı olarak </w:t>
      </w:r>
      <w:r w:rsidRPr="005224B5">
        <w:rPr>
          <w:rStyle w:val="Gl"/>
          <w:rFonts w:ascii="Arial" w:eastAsia="Times New Roman" w:hAnsi="Arial" w:cs="Arial"/>
          <w:sz w:val="30"/>
          <w:szCs w:val="30"/>
          <w:u w:val="single"/>
        </w:rPr>
        <w:t xml:space="preserve">Google </w:t>
      </w:r>
      <w:proofErr w:type="spellStart"/>
      <w:r w:rsidRPr="005224B5">
        <w:rPr>
          <w:rStyle w:val="Gl"/>
          <w:rFonts w:ascii="Arial" w:eastAsia="Times New Roman" w:hAnsi="Arial" w:cs="Arial"/>
          <w:sz w:val="30"/>
          <w:szCs w:val="30"/>
          <w:u w:val="single"/>
        </w:rPr>
        <w:t>Chrome</w:t>
      </w:r>
      <w:proofErr w:type="spellEnd"/>
      <w:r w:rsidRPr="005224B5">
        <w:rPr>
          <w:rStyle w:val="Gl"/>
          <w:rFonts w:ascii="Arial" w:eastAsia="Times New Roman" w:hAnsi="Arial" w:cs="Arial"/>
          <w:sz w:val="30"/>
          <w:szCs w:val="30"/>
          <w:u w:val="single"/>
        </w:rPr>
        <w:t xml:space="preserve"> </w:t>
      </w:r>
      <w:r w:rsidRPr="005224B5">
        <w:rPr>
          <w:rFonts w:ascii="Arial" w:eastAsia="Times New Roman" w:hAnsi="Arial" w:cs="Arial"/>
          <w:sz w:val="30"/>
          <w:szCs w:val="30"/>
        </w:rPr>
        <w:t>kullanılması önemle rica olunur.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Style w:val="Gl"/>
          <w:rFonts w:ascii="Arial" w:eastAsia="Times New Roman" w:hAnsi="Arial" w:cs="Arial"/>
          <w:sz w:val="30"/>
          <w:szCs w:val="30"/>
          <w:u w:val="single"/>
        </w:rPr>
        <w:t xml:space="preserve">2. DEİK Paket Programı Business avans bedeli 7500 ABD Doları, Ekonomi avans bedeli 4000 ABD Doları, Yerinden Katılım </w:t>
      </w:r>
      <w:proofErr w:type="gramStart"/>
      <w:r w:rsidRPr="005224B5">
        <w:rPr>
          <w:rStyle w:val="Gl"/>
          <w:rFonts w:ascii="Arial" w:eastAsia="Times New Roman" w:hAnsi="Arial" w:cs="Arial"/>
          <w:sz w:val="30"/>
          <w:szCs w:val="30"/>
          <w:u w:val="single"/>
        </w:rPr>
        <w:t>ücreti  her</w:t>
      </w:r>
      <w:proofErr w:type="gramEnd"/>
      <w:r w:rsidRPr="005224B5">
        <w:rPr>
          <w:rStyle w:val="Gl"/>
          <w:rFonts w:ascii="Arial" w:eastAsia="Times New Roman" w:hAnsi="Arial" w:cs="Arial"/>
          <w:sz w:val="30"/>
          <w:szCs w:val="30"/>
          <w:u w:val="single"/>
        </w:rPr>
        <w:t xml:space="preserve"> bir İş Forumu için 200 ABD Dolarıdır.</w:t>
      </w:r>
      <w:r w:rsidRPr="005224B5">
        <w:rPr>
          <w:rFonts w:ascii="Arial" w:eastAsia="Times New Roman" w:hAnsi="Arial" w:cs="Arial"/>
          <w:sz w:val="30"/>
          <w:szCs w:val="30"/>
        </w:rPr>
        <w:t>  Paket programa dahil hizmetler: Özel uçak ile gidiş-dönüş (Türkiye içi bağlantı uçuşları dahil değildir.), konaklama, ara transferler, çalışma yemekleri, tercümanlık hizmetleri, iş forumlarına katılım.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Style w:val="Gl"/>
          <w:rFonts w:ascii="Arial" w:eastAsia="Times New Roman" w:hAnsi="Arial" w:cs="Arial"/>
          <w:color w:val="FF0000"/>
          <w:sz w:val="30"/>
          <w:szCs w:val="30"/>
        </w:rPr>
        <w:t>3. Business paket programı kontenjanı sınırlı olduğundan başvurularda öncelik sırası göz önünde bulundurulur.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4. Ödeme seçenekleri, formu doldurduktan sonra ekrana gelecektir. Ödeme hesaba havale veya online olarak kredi kartı ile yapılabilmektedir.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Style w:val="Gl"/>
          <w:rFonts w:ascii="Arial" w:eastAsia="Times New Roman" w:hAnsi="Arial" w:cs="Arial"/>
          <w:sz w:val="30"/>
          <w:szCs w:val="30"/>
        </w:rPr>
        <w:t>Hesap Bilgileri: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78"/>
        <w:gridCol w:w="5722"/>
      </w:tblGrid>
      <w:tr w:rsidR="005224B5" w:rsidRPr="005224B5" w:rsidTr="005224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Hesap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DIŞ EKONOMİK İLİŞKİLER KURULU/AVR</w:t>
            </w:r>
          </w:p>
        </w:tc>
      </w:tr>
      <w:tr w:rsidR="005224B5" w:rsidRPr="005224B5" w:rsidTr="005224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Banka –Şube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TÜRKİYE İŞ BANKASI- Galatasaray / Beyoğlu Şubesi, 1011</w:t>
            </w:r>
          </w:p>
        </w:tc>
      </w:tr>
      <w:tr w:rsidR="005224B5" w:rsidRPr="005224B5" w:rsidTr="005224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Swift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ISBKTRISXXX</w:t>
            </w:r>
          </w:p>
        </w:tc>
      </w:tr>
      <w:tr w:rsidR="005224B5" w:rsidRPr="005224B5" w:rsidTr="005224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IBAN(USD)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TR41 0006 4000 0021 0113 2384 24</w:t>
            </w:r>
          </w:p>
        </w:tc>
      </w:tr>
      <w:tr w:rsidR="005224B5" w:rsidRPr="005224B5" w:rsidTr="005224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proofErr w:type="gramStart"/>
            <w:r w:rsidRPr="005224B5">
              <w:rPr>
                <w:rFonts w:ascii="Arial" w:eastAsia="Times New Roman" w:hAnsi="Arial" w:cs="Arial"/>
                <w:sz w:val="30"/>
                <w:szCs w:val="30"/>
              </w:rPr>
              <w:t>IBAN  (</w:t>
            </w:r>
            <w:proofErr w:type="gramEnd"/>
            <w:r w:rsidRPr="005224B5">
              <w:rPr>
                <w:rFonts w:ascii="Arial" w:eastAsia="Times New Roman" w:hAnsi="Arial" w:cs="Arial"/>
                <w:sz w:val="30"/>
                <w:szCs w:val="30"/>
              </w:rPr>
              <w:t>TL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4B5" w:rsidRPr="005224B5" w:rsidRDefault="005224B5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5224B5">
              <w:rPr>
                <w:rFonts w:ascii="Arial" w:eastAsia="Times New Roman" w:hAnsi="Arial" w:cs="Arial"/>
                <w:sz w:val="30"/>
                <w:szCs w:val="30"/>
              </w:rPr>
              <w:t>TR50 0006 4000 0011 0111 2492 82</w:t>
            </w:r>
          </w:p>
        </w:tc>
      </w:tr>
    </w:tbl>
    <w:p w:rsidR="005224B5" w:rsidRPr="005224B5" w:rsidRDefault="005224B5" w:rsidP="005224B5">
      <w:pPr>
        <w:pStyle w:val="NormalWeb"/>
        <w:jc w:val="both"/>
        <w:rPr>
          <w:rFonts w:ascii="Arial" w:hAnsi="Arial" w:cs="Arial"/>
          <w:sz w:val="30"/>
          <w:szCs w:val="30"/>
        </w:rPr>
      </w:pPr>
      <w:r w:rsidRPr="005224B5">
        <w:rPr>
          <w:rStyle w:val="Gl"/>
          <w:rFonts w:ascii="Arial" w:hAnsi="Arial" w:cs="Arial"/>
          <w:sz w:val="30"/>
          <w:szCs w:val="30"/>
        </w:rPr>
        <w:t>Not:</w:t>
      </w:r>
      <w:r w:rsidRPr="005224B5">
        <w:rPr>
          <w:rFonts w:ascii="Arial" w:hAnsi="Arial" w:cs="Arial"/>
          <w:sz w:val="30"/>
          <w:szCs w:val="30"/>
        </w:rPr>
        <w:t xml:space="preserve"> Ödemeler T.C. Merkez Bankası günlük döviz satış kuru üzerinden Türk Lirası olarak yapılabilir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 xml:space="preserve">5. Başvuru ve ödemeler için son tarih: </w:t>
      </w:r>
      <w:r w:rsidRPr="005224B5">
        <w:rPr>
          <w:rStyle w:val="Gl"/>
          <w:rFonts w:ascii="Arial" w:eastAsia="Times New Roman" w:hAnsi="Arial" w:cs="Arial"/>
          <w:sz w:val="30"/>
          <w:szCs w:val="30"/>
        </w:rPr>
        <w:t xml:space="preserve">20 Nisan 2018, </w:t>
      </w:r>
      <w:proofErr w:type="gramStart"/>
      <w:r w:rsidRPr="005224B5">
        <w:rPr>
          <w:rStyle w:val="Gl"/>
          <w:rFonts w:ascii="Arial" w:eastAsia="Times New Roman" w:hAnsi="Arial" w:cs="Arial"/>
          <w:sz w:val="30"/>
          <w:szCs w:val="30"/>
        </w:rPr>
        <w:t>Cuma</w:t>
      </w:r>
      <w:proofErr w:type="gramEnd"/>
      <w:r w:rsidRPr="005224B5">
        <w:rPr>
          <w:rStyle w:val="Gl"/>
          <w:rFonts w:ascii="Arial" w:eastAsia="Times New Roman" w:hAnsi="Arial" w:cs="Arial"/>
          <w:sz w:val="30"/>
          <w:szCs w:val="30"/>
        </w:rPr>
        <w:t xml:space="preserve"> günü saat 18:00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p w:rsidR="005224B5" w:rsidRPr="005224B5" w:rsidRDefault="005224B5" w:rsidP="005224B5">
      <w:pPr>
        <w:jc w:val="both"/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6. Ödeme esnasında bilgiler eksiksiz girildiği takdirde, makbuzunuz tarafınıza gönderilecektir.</w:t>
      </w:r>
    </w:p>
    <w:p w:rsidR="005224B5" w:rsidRPr="005224B5" w:rsidRDefault="005224B5" w:rsidP="005224B5">
      <w:pPr>
        <w:rPr>
          <w:rFonts w:ascii="Arial" w:eastAsia="Times New Roman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lastRenderedPageBreak/>
        <w:t> </w:t>
      </w:r>
    </w:p>
    <w:p w:rsidR="001A0FAA" w:rsidRPr="005224B5" w:rsidRDefault="005224B5" w:rsidP="005224B5">
      <w:pPr>
        <w:rPr>
          <w:rFonts w:ascii="Arial" w:hAnsi="Arial" w:cs="Arial"/>
          <w:sz w:val="30"/>
          <w:szCs w:val="30"/>
        </w:rPr>
      </w:pPr>
      <w:r w:rsidRPr="005224B5">
        <w:rPr>
          <w:rFonts w:ascii="Arial" w:eastAsia="Times New Roman" w:hAnsi="Arial" w:cs="Arial"/>
          <w:sz w:val="30"/>
          <w:szCs w:val="30"/>
        </w:rPr>
        <w:t> </w:t>
      </w:r>
    </w:p>
    <w:sectPr w:rsidR="001A0FAA" w:rsidRPr="0052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5"/>
    <w:rsid w:val="001A0FAA"/>
    <w:rsid w:val="005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1761"/>
  <w15:chartTrackingRefBased/>
  <w15:docId w15:val="{D1E38C41-CD61-435E-A1C2-EE148A07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4B5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4B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22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1</cp:revision>
  <dcterms:created xsi:type="dcterms:W3CDTF">2018-04-06T08:18:00Z</dcterms:created>
  <dcterms:modified xsi:type="dcterms:W3CDTF">2018-04-06T08:18:00Z</dcterms:modified>
</cp:coreProperties>
</file>