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5FB" w:rsidRPr="005B15FB" w:rsidRDefault="005B15FB" w:rsidP="005B15FB">
      <w:pPr>
        <w:jc w:val="both"/>
        <w:rPr>
          <w:rStyle w:val="Gl"/>
          <w:rFonts w:ascii="Verdana" w:hAnsi="Verdana"/>
          <w:sz w:val="28"/>
          <w:szCs w:val="18"/>
        </w:rPr>
      </w:pPr>
      <w:r w:rsidRPr="005B15FB">
        <w:rPr>
          <w:rStyle w:val="Gl"/>
          <w:rFonts w:ascii="Verdana" w:hAnsi="Verdana"/>
          <w:sz w:val="28"/>
          <w:szCs w:val="18"/>
        </w:rPr>
        <w:t>Katılım Koşulları:</w:t>
      </w:r>
    </w:p>
    <w:p w:rsidR="005B15FB" w:rsidRPr="005B15FB" w:rsidRDefault="005B15FB" w:rsidP="005B15FB">
      <w:pPr>
        <w:jc w:val="both"/>
        <w:rPr>
          <w:sz w:val="40"/>
        </w:rPr>
      </w:pPr>
    </w:p>
    <w:p w:rsidR="005B15FB" w:rsidRPr="005B15FB" w:rsidRDefault="005B15FB" w:rsidP="005B15FB">
      <w:pPr>
        <w:ind w:left="720" w:hanging="360"/>
        <w:jc w:val="both"/>
        <w:rPr>
          <w:sz w:val="40"/>
        </w:rPr>
      </w:pPr>
      <w:r w:rsidRPr="005B15FB">
        <w:rPr>
          <w:rFonts w:ascii="Verdana" w:hAnsi="Verdana"/>
          <w:sz w:val="28"/>
          <w:szCs w:val="18"/>
        </w:rPr>
        <w:t>1.</w:t>
      </w:r>
      <w:r w:rsidRPr="005B15FB">
        <w:rPr>
          <w:sz w:val="22"/>
          <w:szCs w:val="14"/>
        </w:rPr>
        <w:t xml:space="preserve">    </w:t>
      </w:r>
      <w:r w:rsidRPr="005B15FB">
        <w:rPr>
          <w:rFonts w:ascii="Verdana" w:hAnsi="Verdana"/>
          <w:sz w:val="28"/>
          <w:szCs w:val="18"/>
        </w:rPr>
        <w:t xml:space="preserve">Başvuru formunun doldurulurken web tarayıcısı olarak Google </w:t>
      </w:r>
      <w:proofErr w:type="spellStart"/>
      <w:r w:rsidRPr="005B15FB">
        <w:rPr>
          <w:rFonts w:ascii="Verdana" w:hAnsi="Verdana"/>
          <w:sz w:val="28"/>
          <w:szCs w:val="18"/>
        </w:rPr>
        <w:t>Chrome</w:t>
      </w:r>
      <w:proofErr w:type="spellEnd"/>
      <w:r w:rsidRPr="005B15FB">
        <w:rPr>
          <w:rFonts w:ascii="Verdana" w:hAnsi="Verdana"/>
          <w:sz w:val="28"/>
          <w:szCs w:val="18"/>
        </w:rPr>
        <w:t xml:space="preserve"> kullanılması önemle rica olunur.</w:t>
      </w:r>
    </w:p>
    <w:p w:rsidR="005B15FB" w:rsidRPr="005B15FB" w:rsidRDefault="005B15FB" w:rsidP="005B15FB">
      <w:pPr>
        <w:ind w:left="720" w:hanging="360"/>
        <w:jc w:val="both"/>
        <w:rPr>
          <w:sz w:val="40"/>
        </w:rPr>
      </w:pPr>
      <w:r w:rsidRPr="005B15FB">
        <w:rPr>
          <w:rFonts w:ascii="Verdana" w:hAnsi="Verdana"/>
          <w:sz w:val="28"/>
          <w:szCs w:val="18"/>
        </w:rPr>
        <w:t>2.</w:t>
      </w:r>
      <w:r w:rsidRPr="005B15FB">
        <w:rPr>
          <w:sz w:val="22"/>
          <w:szCs w:val="14"/>
        </w:rPr>
        <w:t xml:space="preserve">    </w:t>
      </w:r>
      <w:r w:rsidRPr="005B15FB">
        <w:rPr>
          <w:rFonts w:ascii="Verdana" w:hAnsi="Verdana"/>
          <w:sz w:val="28"/>
          <w:szCs w:val="18"/>
        </w:rPr>
        <w:t xml:space="preserve">DEİK Paket Programı </w:t>
      </w:r>
      <w:r w:rsidRPr="005B15FB">
        <w:rPr>
          <w:rStyle w:val="Gl"/>
          <w:rFonts w:ascii="Verdana" w:hAnsi="Verdana"/>
          <w:sz w:val="28"/>
          <w:szCs w:val="18"/>
          <w:u w:val="single"/>
        </w:rPr>
        <w:t>ön avans bedeli</w:t>
      </w:r>
      <w:r w:rsidRPr="005B15FB">
        <w:rPr>
          <w:rFonts w:ascii="Verdana" w:hAnsi="Verdana"/>
          <w:sz w:val="28"/>
          <w:szCs w:val="18"/>
        </w:rPr>
        <w:t xml:space="preserve"> 1.500 Avro, Yerinden Katılım ücreti ise 200 </w:t>
      </w:r>
      <w:proofErr w:type="spellStart"/>
      <w:r w:rsidRPr="005B15FB">
        <w:rPr>
          <w:rFonts w:ascii="Verdana" w:hAnsi="Verdana"/>
          <w:sz w:val="28"/>
          <w:szCs w:val="18"/>
        </w:rPr>
        <w:t>Avro’dur</w:t>
      </w:r>
      <w:proofErr w:type="spellEnd"/>
      <w:r w:rsidRPr="005B15FB">
        <w:rPr>
          <w:rFonts w:ascii="Verdana" w:hAnsi="Verdana"/>
          <w:sz w:val="28"/>
          <w:szCs w:val="18"/>
        </w:rPr>
        <w:t xml:space="preserve">. </w:t>
      </w:r>
      <w:r w:rsidRPr="005B15FB">
        <w:rPr>
          <w:rStyle w:val="Gl"/>
          <w:rFonts w:ascii="Verdana" w:hAnsi="Verdana"/>
          <w:sz w:val="28"/>
          <w:szCs w:val="18"/>
          <w:u w:val="single"/>
        </w:rPr>
        <w:t>Toplam ücret bilahare iletilecektir.</w:t>
      </w:r>
      <w:r w:rsidRPr="005B15FB">
        <w:rPr>
          <w:rFonts w:ascii="Verdana" w:hAnsi="Verdana"/>
          <w:sz w:val="28"/>
          <w:szCs w:val="18"/>
        </w:rPr>
        <w:t xml:space="preserve"> Paket programa dahil hizmetler: ekonomi sınıf İstanbul-Dakar, Dakar-İstanbul uçak bileti (Türkiye içi bağlantı uçuşları dahil değildir), konaklama, transferler, çalışma yemekleri, tercümanlık hizmetleri ve iş forumuna katılım. </w:t>
      </w:r>
    </w:p>
    <w:p w:rsidR="005B15FB" w:rsidRPr="005B15FB" w:rsidRDefault="005B15FB" w:rsidP="005B15FB">
      <w:pPr>
        <w:ind w:left="720" w:hanging="360"/>
        <w:jc w:val="both"/>
        <w:rPr>
          <w:sz w:val="40"/>
        </w:rPr>
      </w:pPr>
      <w:r w:rsidRPr="005B15FB">
        <w:rPr>
          <w:rFonts w:ascii="Verdana" w:hAnsi="Verdana"/>
          <w:sz w:val="28"/>
          <w:szCs w:val="18"/>
        </w:rPr>
        <w:t>3.</w:t>
      </w:r>
      <w:r w:rsidRPr="005B15FB">
        <w:rPr>
          <w:sz w:val="22"/>
          <w:szCs w:val="14"/>
        </w:rPr>
        <w:t xml:space="preserve">    </w:t>
      </w:r>
      <w:r w:rsidRPr="005B15FB">
        <w:rPr>
          <w:rFonts w:ascii="Verdana" w:hAnsi="Verdana"/>
          <w:sz w:val="28"/>
          <w:szCs w:val="18"/>
        </w:rPr>
        <w:t>Business sınıf uçak bileti talebinde bulunan katılımcılarımızın ödemesi gereken ilave ücrete ilişkin bilgi münferit bildirilecektir.</w:t>
      </w:r>
    </w:p>
    <w:p w:rsidR="005B15FB" w:rsidRPr="005B15FB" w:rsidRDefault="005B15FB" w:rsidP="005B15FB">
      <w:pPr>
        <w:ind w:left="720" w:hanging="360"/>
        <w:jc w:val="both"/>
        <w:rPr>
          <w:sz w:val="40"/>
        </w:rPr>
      </w:pPr>
      <w:r w:rsidRPr="005B15FB">
        <w:rPr>
          <w:rFonts w:ascii="Verdana" w:hAnsi="Verdana"/>
          <w:sz w:val="28"/>
          <w:szCs w:val="18"/>
        </w:rPr>
        <w:t>4.</w:t>
      </w:r>
      <w:r w:rsidRPr="005B15FB">
        <w:rPr>
          <w:sz w:val="22"/>
          <w:szCs w:val="14"/>
        </w:rPr>
        <w:t xml:space="preserve">    </w:t>
      </w:r>
      <w:r w:rsidRPr="005B15FB">
        <w:rPr>
          <w:rFonts w:ascii="Verdana" w:hAnsi="Verdana"/>
          <w:sz w:val="28"/>
          <w:szCs w:val="18"/>
        </w:rPr>
        <w:t>Ödeme seçenekleri, formu doldurduktan sonra ekrana gelecektir. Ödeme hesaba havale veya online olarak kredi kartı ile yapılabilmektedir. Banka Bilgisi:</w:t>
      </w:r>
      <w:r w:rsidRPr="005B15FB">
        <w:rPr>
          <w:rFonts w:ascii="Verdana" w:hAnsi="Verdana"/>
          <w:sz w:val="28"/>
          <w:szCs w:val="18"/>
        </w:rPr>
        <w:br/>
      </w:r>
      <w:r w:rsidRPr="005B15FB">
        <w:rPr>
          <w:rStyle w:val="Gl"/>
          <w:rFonts w:ascii="Verdana" w:hAnsi="Verdana"/>
          <w:sz w:val="28"/>
          <w:szCs w:val="18"/>
        </w:rPr>
        <w:t xml:space="preserve">Banka Adı: </w:t>
      </w:r>
      <w:r w:rsidRPr="005B15FB">
        <w:rPr>
          <w:rFonts w:ascii="Verdana" w:hAnsi="Verdana"/>
          <w:sz w:val="28"/>
          <w:szCs w:val="18"/>
        </w:rPr>
        <w:t>TÜRKİYE İŞ BANKASI GALATASARAY- BEYOĞLU ŞUBESİ (1011) </w:t>
      </w:r>
      <w:r w:rsidRPr="005B15FB">
        <w:rPr>
          <w:rFonts w:ascii="Verdana" w:hAnsi="Verdana"/>
          <w:sz w:val="28"/>
          <w:szCs w:val="18"/>
        </w:rPr>
        <w:br/>
      </w:r>
      <w:r w:rsidRPr="005B15FB">
        <w:rPr>
          <w:rStyle w:val="Gl"/>
          <w:rFonts w:ascii="Verdana" w:hAnsi="Verdana"/>
          <w:sz w:val="28"/>
          <w:szCs w:val="18"/>
        </w:rPr>
        <w:t xml:space="preserve">Hesap Adı: </w:t>
      </w:r>
      <w:r w:rsidRPr="005B15FB">
        <w:rPr>
          <w:rFonts w:ascii="Verdana" w:hAnsi="Verdana"/>
          <w:sz w:val="28"/>
          <w:szCs w:val="18"/>
        </w:rPr>
        <w:t xml:space="preserve">DIŞ EKONOMİK </w:t>
      </w:r>
      <w:proofErr w:type="gramStart"/>
      <w:r w:rsidRPr="005B15FB">
        <w:rPr>
          <w:rFonts w:ascii="Verdana" w:hAnsi="Verdana"/>
          <w:sz w:val="28"/>
          <w:szCs w:val="18"/>
        </w:rPr>
        <w:t>İLİŞKİLER  KURULU</w:t>
      </w:r>
      <w:proofErr w:type="gramEnd"/>
      <w:r w:rsidRPr="005B15FB">
        <w:rPr>
          <w:rFonts w:ascii="Verdana" w:hAnsi="Verdana"/>
          <w:sz w:val="28"/>
          <w:szCs w:val="18"/>
        </w:rPr>
        <w:t xml:space="preserve"> / AFRİKA</w:t>
      </w:r>
      <w:r w:rsidRPr="005B15FB">
        <w:rPr>
          <w:rFonts w:ascii="Verdana" w:hAnsi="Verdana"/>
          <w:sz w:val="28"/>
          <w:szCs w:val="18"/>
        </w:rPr>
        <w:br/>
      </w:r>
      <w:r w:rsidRPr="005B15FB">
        <w:rPr>
          <w:rStyle w:val="Gl"/>
          <w:rFonts w:ascii="Verdana" w:hAnsi="Verdana"/>
          <w:sz w:val="28"/>
          <w:szCs w:val="18"/>
        </w:rPr>
        <w:t xml:space="preserve">Swift: </w:t>
      </w:r>
      <w:r w:rsidRPr="005B15FB">
        <w:rPr>
          <w:rFonts w:ascii="Verdana" w:hAnsi="Verdana"/>
          <w:sz w:val="28"/>
          <w:szCs w:val="18"/>
        </w:rPr>
        <w:t>ISBKTRISXXX</w:t>
      </w:r>
      <w:r w:rsidRPr="005B15FB">
        <w:rPr>
          <w:rFonts w:ascii="Verdana" w:hAnsi="Verdana"/>
          <w:sz w:val="28"/>
          <w:szCs w:val="18"/>
        </w:rPr>
        <w:br/>
      </w:r>
      <w:r w:rsidRPr="005B15FB">
        <w:rPr>
          <w:rStyle w:val="Gl"/>
          <w:rFonts w:ascii="Verdana" w:hAnsi="Verdana"/>
          <w:sz w:val="28"/>
          <w:szCs w:val="18"/>
        </w:rPr>
        <w:t xml:space="preserve">IBAN: </w:t>
      </w:r>
      <w:r w:rsidRPr="005B15FB">
        <w:rPr>
          <w:rFonts w:ascii="Verdana" w:hAnsi="Verdana"/>
          <w:sz w:val="28"/>
          <w:szCs w:val="18"/>
        </w:rPr>
        <w:t>TR10 0006 4000 0021 0113 3146 42 (AVRO)</w:t>
      </w:r>
    </w:p>
    <w:p w:rsidR="005B15FB" w:rsidRPr="005B15FB" w:rsidRDefault="005B15FB" w:rsidP="005B15FB">
      <w:pPr>
        <w:ind w:left="720" w:hanging="360"/>
        <w:jc w:val="both"/>
        <w:rPr>
          <w:sz w:val="40"/>
        </w:rPr>
      </w:pPr>
      <w:r w:rsidRPr="005B15FB">
        <w:rPr>
          <w:rFonts w:ascii="Verdana" w:hAnsi="Verdana"/>
          <w:sz w:val="28"/>
          <w:szCs w:val="18"/>
        </w:rPr>
        <w:t>5.</w:t>
      </w:r>
      <w:r w:rsidRPr="005B15FB">
        <w:rPr>
          <w:sz w:val="22"/>
          <w:szCs w:val="14"/>
        </w:rPr>
        <w:t xml:space="preserve">    </w:t>
      </w:r>
      <w:r w:rsidRPr="005B15FB">
        <w:rPr>
          <w:rStyle w:val="Gl"/>
          <w:rFonts w:ascii="Verdana" w:hAnsi="Verdana"/>
          <w:sz w:val="28"/>
          <w:szCs w:val="18"/>
        </w:rPr>
        <w:t>Ödemeler için son tarih: 27 Kasım 2017, Pazartesi</w:t>
      </w:r>
    </w:p>
    <w:p w:rsidR="005B15FB" w:rsidRPr="005B15FB" w:rsidRDefault="005B15FB" w:rsidP="005B15FB">
      <w:pPr>
        <w:ind w:left="720" w:hanging="360"/>
        <w:jc w:val="both"/>
        <w:rPr>
          <w:sz w:val="40"/>
        </w:rPr>
      </w:pPr>
      <w:r w:rsidRPr="005B15FB">
        <w:rPr>
          <w:rFonts w:ascii="Verdana" w:hAnsi="Verdana"/>
          <w:sz w:val="28"/>
          <w:szCs w:val="18"/>
        </w:rPr>
        <w:t>6.</w:t>
      </w:r>
      <w:r w:rsidRPr="005B15FB">
        <w:rPr>
          <w:sz w:val="22"/>
          <w:szCs w:val="14"/>
        </w:rPr>
        <w:t xml:space="preserve">    </w:t>
      </w:r>
      <w:r w:rsidRPr="005B15FB">
        <w:rPr>
          <w:rFonts w:ascii="Verdana" w:hAnsi="Verdana"/>
          <w:sz w:val="28"/>
          <w:szCs w:val="18"/>
        </w:rPr>
        <w:t>Ödeme esnasında bilgiler eksiksiz girildiği takdirde, makbuzunuz tarafınıza gönderilecektir.</w:t>
      </w:r>
    </w:p>
    <w:p w:rsidR="005B15FB" w:rsidRPr="005B15FB" w:rsidRDefault="005B15FB" w:rsidP="005B15FB">
      <w:pPr>
        <w:ind w:left="720" w:hanging="360"/>
        <w:jc w:val="both"/>
        <w:rPr>
          <w:sz w:val="40"/>
        </w:rPr>
      </w:pPr>
      <w:r w:rsidRPr="005B15FB">
        <w:rPr>
          <w:rFonts w:ascii="Verdana" w:hAnsi="Verdana"/>
          <w:sz w:val="28"/>
          <w:szCs w:val="18"/>
        </w:rPr>
        <w:t>7.</w:t>
      </w:r>
      <w:r w:rsidRPr="005B15FB">
        <w:rPr>
          <w:sz w:val="22"/>
          <w:szCs w:val="14"/>
        </w:rPr>
        <w:t xml:space="preserve">    </w:t>
      </w:r>
      <w:r w:rsidRPr="005B15FB">
        <w:rPr>
          <w:rFonts w:ascii="Verdana" w:hAnsi="Verdana"/>
          <w:sz w:val="28"/>
          <w:szCs w:val="18"/>
        </w:rPr>
        <w:t>Havale yoluyla ödeme yapıldığı takdirde, ödeme dekontlarının DEİK’e (</w:t>
      </w:r>
      <w:hyperlink r:id="rId4" w:history="1">
        <w:r w:rsidRPr="005B15FB">
          <w:rPr>
            <w:rStyle w:val="Kpr"/>
            <w:rFonts w:ascii="Verdana" w:hAnsi="Verdana"/>
            <w:sz w:val="28"/>
            <w:szCs w:val="18"/>
          </w:rPr>
          <w:t>africa@deik.org.tr</w:t>
        </w:r>
      </w:hyperlink>
      <w:r w:rsidRPr="005B15FB">
        <w:rPr>
          <w:rFonts w:ascii="Verdana" w:hAnsi="Verdana"/>
          <w:sz w:val="28"/>
          <w:szCs w:val="18"/>
        </w:rPr>
        <w:t>) iletilmesi rica olunur. (Kredi kartı ile ödeme yapıldığında bu işleme gerek yoktur)</w:t>
      </w:r>
    </w:p>
    <w:p w:rsidR="001A0FAA" w:rsidRPr="005B15FB" w:rsidRDefault="005B15FB" w:rsidP="005B15FB">
      <w:pPr>
        <w:jc w:val="both"/>
        <w:rPr>
          <w:sz w:val="48"/>
        </w:rPr>
      </w:pPr>
      <w:r>
        <w:rPr>
          <w:rFonts w:ascii="Verdana" w:hAnsi="Verdana"/>
          <w:sz w:val="28"/>
          <w:szCs w:val="18"/>
        </w:rPr>
        <w:t xml:space="preserve">    </w:t>
      </w:r>
      <w:r w:rsidRPr="005B15FB">
        <w:rPr>
          <w:rFonts w:ascii="Verdana" w:hAnsi="Verdana"/>
          <w:sz w:val="28"/>
          <w:szCs w:val="18"/>
        </w:rPr>
        <w:t>8.</w:t>
      </w:r>
      <w:r w:rsidRPr="005B15FB">
        <w:rPr>
          <w:sz w:val="22"/>
          <w:szCs w:val="14"/>
        </w:rPr>
        <w:t xml:space="preserve">    </w:t>
      </w:r>
      <w:r w:rsidRPr="005B15FB">
        <w:rPr>
          <w:rFonts w:ascii="Verdana" w:hAnsi="Verdana"/>
          <w:sz w:val="28"/>
          <w:szCs w:val="18"/>
        </w:rPr>
        <w:t>Katılımcıların, </w:t>
      </w:r>
      <w:r w:rsidRPr="005B15FB">
        <w:rPr>
          <w:rFonts w:ascii="Verdana" w:hAnsi="Verdana"/>
          <w:sz w:val="28"/>
          <w:szCs w:val="18"/>
          <w:u w:val="single"/>
        </w:rPr>
        <w:t>27 Kasım 2017 tarihine kadar</w:t>
      </w:r>
      <w:r w:rsidRPr="005B15FB">
        <w:rPr>
          <w:rFonts w:ascii="Verdana" w:hAnsi="Verdana"/>
          <w:sz w:val="28"/>
          <w:szCs w:val="18"/>
        </w:rPr>
        <w:t xml:space="preserve"> başvurularını </w:t>
      </w:r>
      <w:r>
        <w:rPr>
          <w:rFonts w:ascii="Verdana" w:hAnsi="Verdana"/>
          <w:sz w:val="28"/>
          <w:szCs w:val="18"/>
        </w:rPr>
        <w:t xml:space="preserve">      </w:t>
      </w:r>
      <w:r w:rsidRPr="005B15FB">
        <w:rPr>
          <w:rFonts w:ascii="Verdana" w:hAnsi="Verdana"/>
          <w:sz w:val="28"/>
          <w:szCs w:val="18"/>
        </w:rPr>
        <w:t>iptal etmeleri durumunda, ön avans ödemelerinin iadesi mümkün olacaktır.</w:t>
      </w:r>
      <w:bookmarkStart w:id="0" w:name="_GoBack"/>
      <w:bookmarkEnd w:id="0"/>
    </w:p>
    <w:sectPr w:rsidR="001A0FAA" w:rsidRPr="005B15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5FB"/>
    <w:rsid w:val="001A0FAA"/>
    <w:rsid w:val="005B1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33FD0"/>
  <w15:chartTrackingRefBased/>
  <w15:docId w15:val="{F8E726BE-CB5D-4834-84DD-2B91BB666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15FB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5B15FB"/>
    <w:rPr>
      <w:color w:val="0000FF"/>
      <w:u w:val="single"/>
    </w:rPr>
  </w:style>
  <w:style w:type="character" w:styleId="Gl">
    <w:name w:val="Strong"/>
    <w:basedOn w:val="VarsaylanParagrafYazTipi"/>
    <w:uiPriority w:val="22"/>
    <w:qFormat/>
    <w:rsid w:val="005B15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63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frica@deik.org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osanmaz</dc:creator>
  <cp:keywords/>
  <dc:description/>
  <cp:lastModifiedBy>burcu osanmaz</cp:lastModifiedBy>
  <cp:revision>1</cp:revision>
  <dcterms:created xsi:type="dcterms:W3CDTF">2017-11-24T07:13:00Z</dcterms:created>
  <dcterms:modified xsi:type="dcterms:W3CDTF">2017-11-24T07:14:00Z</dcterms:modified>
</cp:coreProperties>
</file>