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ECD" w:rsidRDefault="00303ECD" w:rsidP="00526E92">
      <w:pPr>
        <w:rPr>
          <w:rFonts w:ascii="Book Antiqua" w:hAnsi="Book Antiqua" w:cs="Book Antiqua"/>
          <w:b/>
          <w:bCs/>
          <w:sz w:val="22"/>
          <w:szCs w:val="22"/>
        </w:rPr>
      </w:pPr>
      <w:r>
        <w:rPr>
          <w:rFonts w:ascii="Book Antiqua" w:hAnsi="Book Antiqua" w:cs="Book Antiqua"/>
          <w:b/>
          <w:bCs/>
          <w:sz w:val="22"/>
          <w:szCs w:val="22"/>
        </w:rPr>
        <w:t>Bangladeş İş ve Yatırım Forumu’na katılacak İş ve Yatırım Kurulu Heyeti Listesi,İstanbul, 9-12 Nisan 2012</w:t>
      </w:r>
    </w:p>
    <w:p w:rsidR="00303ECD" w:rsidRDefault="00303ECD" w:rsidP="00526E92">
      <w:pPr>
        <w:rPr>
          <w:rFonts w:ascii="Book Antiqua" w:hAnsi="Book Antiqua" w:cs="Book Antiqua"/>
          <w:b/>
          <w:bCs/>
          <w:sz w:val="22"/>
          <w:szCs w:val="22"/>
        </w:rPr>
      </w:pPr>
    </w:p>
    <w:p w:rsidR="00303ECD" w:rsidRPr="003A5B16" w:rsidRDefault="00303ECD" w:rsidP="00644B61">
      <w:pPr>
        <w:outlineLvl w:val="0"/>
        <w:rPr>
          <w:rFonts w:ascii="Book Antiqua" w:hAnsi="Book Antiqua" w:cs="Book Antiqua"/>
          <w:b/>
          <w:bCs/>
          <w:sz w:val="22"/>
          <w:szCs w:val="22"/>
        </w:rPr>
      </w:pPr>
      <w:r>
        <w:rPr>
          <w:rFonts w:ascii="Book Antiqua" w:hAnsi="Book Antiqua" w:cs="Book Antiqua"/>
          <w:b/>
          <w:bCs/>
          <w:sz w:val="22"/>
          <w:szCs w:val="22"/>
        </w:rPr>
        <w:t>İş  Heyeti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4"/>
        <w:gridCol w:w="3985"/>
        <w:gridCol w:w="2696"/>
        <w:gridCol w:w="1990"/>
      </w:tblGrid>
      <w:tr w:rsidR="00303ECD" w:rsidRPr="003A5B16" w:rsidTr="006D1D9C">
        <w:trPr>
          <w:trHeight w:val="364"/>
        </w:trPr>
        <w:tc>
          <w:tcPr>
            <w:tcW w:w="310" w:type="pct"/>
          </w:tcPr>
          <w:p w:rsidR="00303ECD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89198B">
            <w:pPr>
              <w:ind w:left="2880" w:hanging="2880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AD SOYAD</w:t>
            </w:r>
          </w:p>
        </w:tc>
        <w:tc>
          <w:tcPr>
            <w:tcW w:w="1458" w:type="pct"/>
          </w:tcPr>
          <w:p w:rsidR="00303ECD" w:rsidRPr="001B731C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FAALİYET ALANI</w:t>
            </w:r>
          </w:p>
        </w:tc>
        <w:tc>
          <w:tcPr>
            <w:tcW w:w="1076" w:type="pct"/>
          </w:tcPr>
          <w:p w:rsidR="00303ECD" w:rsidRPr="0089198B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89198B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89198B">
            <w:pPr>
              <w:ind w:left="2880" w:hanging="2880"/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Abdul Kader Azad </w:t>
            </w:r>
          </w:p>
          <w:p w:rsidR="00303ECD" w:rsidRPr="0089198B" w:rsidRDefault="00303ECD" w:rsidP="0089198B">
            <w:pPr>
              <w:ind w:left="2880" w:hanging="2880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Heyet Başkanı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</w:p>
          <w:p w:rsidR="00303ECD" w:rsidRPr="0089198B" w:rsidRDefault="00303ECD" w:rsidP="00526E92">
            <w:pPr>
              <w:rPr>
                <w:rFonts w:ascii="Book Antiqua" w:hAnsi="Book Antiqua" w:cs="Book Antiqua"/>
                <w:lang w:val="fr-FR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>, FBCCI</w:t>
            </w:r>
          </w:p>
        </w:tc>
        <w:tc>
          <w:tcPr>
            <w:tcW w:w="1458" w:type="pct"/>
          </w:tcPr>
          <w:p w:rsidR="00303ECD" w:rsidRPr="001B731C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 xml:space="preserve">Giyim, Paketleme, Yıkama, Elektronik &amp; Yazılı Medya </w:t>
            </w:r>
          </w:p>
        </w:tc>
        <w:tc>
          <w:tcPr>
            <w:tcW w:w="1076" w:type="pct"/>
          </w:tcPr>
          <w:p w:rsidR="00303ECD" w:rsidRPr="0089198B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89198B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  <w:tc>
          <w:tcPr>
            <w:tcW w:w="2155" w:type="pct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Md. Jashim Uddin </w:t>
            </w:r>
          </w:p>
          <w:p w:rsidR="00303ECD" w:rsidRPr="0089198B" w:rsidRDefault="00303ECD" w:rsidP="00526E92">
            <w:pPr>
              <w:rPr>
                <w:rFonts w:ascii="Book Antiqua" w:hAnsi="Book Antiqua" w:cs="Book Antiqua"/>
                <w:lang w:val="fr-FR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1. Başkan Yardımcısı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, FBCCI </w:t>
            </w:r>
          </w:p>
        </w:tc>
        <w:tc>
          <w:tcPr>
            <w:tcW w:w="1458" w:type="pct"/>
          </w:tcPr>
          <w:p w:rsidR="00303ECD" w:rsidRPr="001B731C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Plastik Mamül, Medya, Yiyecek &amp; İçecek</w:t>
            </w:r>
          </w:p>
        </w:tc>
        <w:tc>
          <w:tcPr>
            <w:tcW w:w="1076" w:type="pct"/>
          </w:tcPr>
          <w:p w:rsidR="00303ECD" w:rsidRPr="0089198B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89198B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  <w:tc>
          <w:tcPr>
            <w:tcW w:w="2155" w:type="pct"/>
          </w:tcPr>
          <w:p w:rsidR="00303ECD" w:rsidRPr="0089198B" w:rsidRDefault="00303ECD" w:rsidP="0089198B">
            <w:pPr>
              <w:pStyle w:val="Footer"/>
              <w:widowControl w:val="0"/>
              <w:tabs>
                <w:tab w:val="clear" w:pos="4320"/>
                <w:tab w:val="clear" w:pos="8640"/>
                <w:tab w:val="left" w:pos="748"/>
              </w:tabs>
              <w:rPr>
                <w:rFonts w:ascii="Book Antiqua" w:hAnsi="Book Antiqua" w:cs="Book Antiqua"/>
                <w:spacing w:val="-3"/>
                <w:sz w:val="22"/>
                <w:szCs w:val="22"/>
              </w:rPr>
            </w:pPr>
            <w:r w:rsidRPr="0089198B">
              <w:rPr>
                <w:rFonts w:ascii="Book Antiqua" w:hAnsi="Book Antiqua" w:cs="Book Antiqua"/>
                <w:spacing w:val="-3"/>
                <w:sz w:val="22"/>
                <w:szCs w:val="22"/>
              </w:rPr>
              <w:t>Mr. Nazmul Hassan, M.P</w:t>
            </w:r>
          </w:p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Yönetim Müdürü</w:t>
            </w:r>
          </w:p>
          <w:p w:rsidR="00303ECD" w:rsidRPr="0089198B" w:rsidRDefault="00303ECD" w:rsidP="00526E92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Beximco Pharmaceuticals Ltd.</w:t>
            </w:r>
          </w:p>
        </w:tc>
        <w:tc>
          <w:tcPr>
            <w:tcW w:w="1458" w:type="pct"/>
          </w:tcPr>
          <w:p w:rsidR="00303ECD" w:rsidRPr="001B731C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Tıbbi Ürünler, Gayrimenkul</w:t>
            </w:r>
          </w:p>
        </w:tc>
        <w:tc>
          <w:tcPr>
            <w:tcW w:w="1076" w:type="pct"/>
          </w:tcPr>
          <w:p w:rsidR="00303ECD" w:rsidRPr="0089198B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89198B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89198B">
            <w:pPr>
              <w:pStyle w:val="Footer"/>
              <w:widowControl w:val="0"/>
              <w:tabs>
                <w:tab w:val="clear" w:pos="4320"/>
                <w:tab w:val="clear" w:pos="8640"/>
              </w:tabs>
              <w:rPr>
                <w:rFonts w:ascii="Book Antiqua" w:hAnsi="Book Antiqua" w:cs="Book Antiqua"/>
                <w:spacing w:val="-3"/>
                <w:sz w:val="22"/>
                <w:szCs w:val="22"/>
              </w:rPr>
            </w:pPr>
            <w:r w:rsidRPr="0089198B">
              <w:rPr>
                <w:rFonts w:ascii="Book Antiqua" w:hAnsi="Book Antiqua" w:cs="Book Antiqua"/>
                <w:spacing w:val="-3"/>
                <w:sz w:val="22"/>
                <w:szCs w:val="22"/>
              </w:rPr>
              <w:t>Mir Nasir Hossain</w:t>
            </w:r>
          </w:p>
          <w:p w:rsidR="00303ECD" w:rsidRPr="0089198B" w:rsidRDefault="00303ECD" w:rsidP="0089198B">
            <w:pPr>
              <w:widowControl w:val="0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Kurucu Ortak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>, FBCCI</w:t>
            </w:r>
          </w:p>
          <w:p w:rsidR="00303ECD" w:rsidRPr="0089198B" w:rsidRDefault="00303ECD" w:rsidP="0089198B">
            <w:pPr>
              <w:widowControl w:val="0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Yönetim Kurulu Başkanı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>, Mir Akhtar Hossain Ltd.</w:t>
            </w:r>
          </w:p>
        </w:tc>
        <w:tc>
          <w:tcPr>
            <w:tcW w:w="1458" w:type="pct"/>
          </w:tcPr>
          <w:p w:rsidR="00303ECD" w:rsidRPr="001B731C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 xml:space="preserve">Bankacılık, Sigorta, Seramik </w:t>
            </w:r>
          </w:p>
        </w:tc>
        <w:tc>
          <w:tcPr>
            <w:tcW w:w="1076" w:type="pct"/>
          </w:tcPr>
          <w:p w:rsidR="00303ECD" w:rsidRPr="0089198B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89198B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89198B">
            <w:pPr>
              <w:widowControl w:val="0"/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Mir Nizam Uddin Ahmed </w:t>
            </w:r>
          </w:p>
          <w:p w:rsidR="00303ECD" w:rsidRPr="0089198B" w:rsidRDefault="00303ECD" w:rsidP="0089198B">
            <w:pPr>
              <w:widowControl w:val="0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Genel Müdür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, FBCCI </w:t>
            </w:r>
          </w:p>
        </w:tc>
        <w:tc>
          <w:tcPr>
            <w:tcW w:w="1458" w:type="pct"/>
          </w:tcPr>
          <w:p w:rsidR="00303ECD" w:rsidRPr="001B731C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Mobilya, Elektrik &amp; Elektronik</w:t>
            </w:r>
          </w:p>
        </w:tc>
        <w:tc>
          <w:tcPr>
            <w:tcW w:w="1076" w:type="pct"/>
          </w:tcPr>
          <w:p w:rsidR="00303ECD" w:rsidRPr="0089198B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89198B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Md. Helal Uddin</w:t>
            </w:r>
          </w:p>
          <w:p w:rsidR="00303ECD" w:rsidRPr="0089198B" w:rsidRDefault="00303ECD" w:rsidP="00526E92">
            <w:pPr>
              <w:rPr>
                <w:rFonts w:ascii="Book Antiqua" w:hAnsi="Book Antiqua" w:cs="Book Antiqua"/>
                <w:lang w:val="fr-FR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Genel Müdür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, FBCCI </w:t>
            </w:r>
          </w:p>
        </w:tc>
        <w:tc>
          <w:tcPr>
            <w:tcW w:w="1458" w:type="pct"/>
          </w:tcPr>
          <w:p w:rsidR="00303ECD" w:rsidRPr="001B731C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Ticaret &amp; İthalat</w:t>
            </w:r>
          </w:p>
        </w:tc>
        <w:tc>
          <w:tcPr>
            <w:tcW w:w="1076" w:type="pct"/>
          </w:tcPr>
          <w:p w:rsidR="00303ECD" w:rsidRPr="0089198B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89198B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89198B">
            <w:pPr>
              <w:pStyle w:val="Footer"/>
              <w:widowControl w:val="0"/>
              <w:tabs>
                <w:tab w:val="clear" w:pos="4320"/>
                <w:tab w:val="clear" w:pos="8640"/>
              </w:tabs>
              <w:rPr>
                <w:rFonts w:ascii="Book Antiqua" w:hAnsi="Book Antiqua" w:cs="Book Antiqua"/>
                <w:spacing w:val="-3"/>
                <w:sz w:val="22"/>
                <w:szCs w:val="22"/>
              </w:rPr>
            </w:pPr>
            <w:r w:rsidRPr="0089198B">
              <w:rPr>
                <w:rFonts w:ascii="Book Antiqua" w:hAnsi="Book Antiqua" w:cs="Book Antiqua"/>
                <w:spacing w:val="-3"/>
                <w:sz w:val="22"/>
                <w:szCs w:val="22"/>
              </w:rPr>
              <w:t>Mr. Abdul Muktadir</w:t>
            </w:r>
          </w:p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Genel Müdür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, FBCCI </w:t>
            </w:r>
          </w:p>
          <w:p w:rsidR="00303ECD" w:rsidRPr="0089198B" w:rsidRDefault="00303ECD" w:rsidP="00526E92">
            <w:pPr>
              <w:rPr>
                <w:rFonts w:ascii="Book Antiqua" w:hAnsi="Book Antiqua" w:cs="Book Antiqua"/>
                <w:lang w:val="fr-FR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Incepta Pharmaceuticals Ltd.</w:t>
            </w:r>
          </w:p>
        </w:tc>
        <w:tc>
          <w:tcPr>
            <w:tcW w:w="1458" w:type="pct"/>
          </w:tcPr>
          <w:p w:rsidR="00303ECD" w:rsidRPr="001B731C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Tıbbi Ürünler</w:t>
            </w:r>
          </w:p>
        </w:tc>
        <w:tc>
          <w:tcPr>
            <w:tcW w:w="1076" w:type="pct"/>
          </w:tcPr>
          <w:p w:rsidR="00303ECD" w:rsidRPr="0089198B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89198B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89198B">
            <w:pPr>
              <w:widowControl w:val="0"/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Mr. Probir Kumar Saha</w:t>
            </w:r>
          </w:p>
          <w:p w:rsidR="00303ECD" w:rsidRPr="0089198B" w:rsidRDefault="00303ECD" w:rsidP="0089198B">
            <w:pPr>
              <w:widowControl w:val="0"/>
              <w:rPr>
                <w:rFonts w:ascii="Book Antiqua" w:hAnsi="Book Antiqua" w:cs="Book Antiqua"/>
                <w:lang w:val="sv-SE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  <w:lang w:val="sv-SE"/>
              </w:rPr>
              <w:t>M/S.  Rangdhanu Spinning Mills Ltd.</w:t>
            </w:r>
          </w:p>
        </w:tc>
        <w:tc>
          <w:tcPr>
            <w:tcW w:w="1458" w:type="pct"/>
          </w:tcPr>
          <w:p w:rsidR="00303ECD" w:rsidRPr="001B731C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Tekstil</w:t>
            </w:r>
          </w:p>
        </w:tc>
        <w:tc>
          <w:tcPr>
            <w:tcW w:w="1076" w:type="pct"/>
          </w:tcPr>
          <w:p w:rsidR="00303ECD" w:rsidRPr="0089198B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89198B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89198B">
            <w:pPr>
              <w:pStyle w:val="Footer"/>
              <w:widowControl w:val="0"/>
              <w:tabs>
                <w:tab w:val="clear" w:pos="4320"/>
                <w:tab w:val="clear" w:pos="8640"/>
              </w:tabs>
              <w:rPr>
                <w:rFonts w:ascii="Book Antiqua" w:hAnsi="Book Antiqua" w:cs="Book Antiqua"/>
                <w:spacing w:val="-3"/>
                <w:sz w:val="22"/>
                <w:szCs w:val="22"/>
              </w:rPr>
            </w:pPr>
            <w:r w:rsidRPr="0089198B">
              <w:rPr>
                <w:rFonts w:ascii="Book Antiqua" w:hAnsi="Book Antiqua" w:cs="Book Antiqua"/>
                <w:spacing w:val="-3"/>
                <w:sz w:val="22"/>
                <w:szCs w:val="22"/>
              </w:rPr>
              <w:t xml:space="preserve">Azizul Huq </w:t>
            </w:r>
          </w:p>
          <w:p w:rsidR="00303ECD" w:rsidRPr="0089198B" w:rsidRDefault="00303ECD" w:rsidP="0089198B">
            <w:pPr>
              <w:pStyle w:val="Footer"/>
              <w:widowControl w:val="0"/>
              <w:tabs>
                <w:tab w:val="clear" w:pos="4320"/>
                <w:tab w:val="clear" w:pos="8640"/>
              </w:tabs>
              <w:rPr>
                <w:rFonts w:ascii="Book Antiqua" w:hAnsi="Book Antiqua" w:cs="Book Antiqua"/>
                <w:spacing w:val="-3"/>
                <w:sz w:val="22"/>
                <w:szCs w:val="22"/>
              </w:rPr>
            </w:pPr>
            <w:r>
              <w:rPr>
                <w:rFonts w:ascii="Book Antiqua" w:hAnsi="Book Antiqua" w:cs="Book Antiqua"/>
                <w:spacing w:val="-3"/>
                <w:sz w:val="22"/>
                <w:szCs w:val="22"/>
              </w:rPr>
              <w:t>Yönetim Müdürü</w:t>
            </w:r>
            <w:r w:rsidRPr="0089198B">
              <w:rPr>
                <w:rFonts w:ascii="Book Antiqua" w:hAnsi="Book Antiqua" w:cs="Book Antiqua"/>
                <w:spacing w:val="-3"/>
                <w:sz w:val="22"/>
                <w:szCs w:val="22"/>
              </w:rPr>
              <w:t xml:space="preserve"> </w:t>
            </w:r>
          </w:p>
          <w:p w:rsidR="00303ECD" w:rsidRPr="0089198B" w:rsidRDefault="00303ECD" w:rsidP="0089198B">
            <w:pPr>
              <w:pStyle w:val="Footer"/>
              <w:widowControl w:val="0"/>
              <w:tabs>
                <w:tab w:val="clear" w:pos="4320"/>
                <w:tab w:val="clear" w:pos="8640"/>
              </w:tabs>
              <w:rPr>
                <w:rFonts w:ascii="Book Antiqua" w:hAnsi="Book Antiqua" w:cs="Book Antiqua"/>
                <w:spacing w:val="-3"/>
                <w:sz w:val="22"/>
                <w:szCs w:val="22"/>
              </w:rPr>
            </w:pPr>
            <w:r w:rsidRPr="0089198B">
              <w:rPr>
                <w:rFonts w:ascii="Book Antiqua" w:hAnsi="Book Antiqua" w:cs="Book Antiqua"/>
                <w:spacing w:val="-3"/>
                <w:sz w:val="22"/>
                <w:szCs w:val="22"/>
              </w:rPr>
              <w:t>Glaxo SmithKline Corporate Office</w:t>
            </w:r>
          </w:p>
        </w:tc>
        <w:tc>
          <w:tcPr>
            <w:tcW w:w="1458" w:type="pct"/>
          </w:tcPr>
          <w:p w:rsidR="00303ECD" w:rsidRPr="001B731C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Tıbbi Ürünler</w:t>
            </w:r>
          </w:p>
        </w:tc>
        <w:tc>
          <w:tcPr>
            <w:tcW w:w="1076" w:type="pct"/>
          </w:tcPr>
          <w:p w:rsidR="00303ECD" w:rsidRPr="0089198B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89198B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89198B">
            <w:pPr>
              <w:pStyle w:val="Footer"/>
              <w:widowControl w:val="0"/>
              <w:tabs>
                <w:tab w:val="clear" w:pos="4320"/>
                <w:tab w:val="clear" w:pos="8640"/>
              </w:tabs>
              <w:rPr>
                <w:rFonts w:ascii="Book Antiqua" w:hAnsi="Book Antiqua" w:cs="Book Antiqua"/>
                <w:spacing w:val="-3"/>
                <w:sz w:val="22"/>
                <w:szCs w:val="22"/>
              </w:rPr>
            </w:pPr>
            <w:r w:rsidRPr="0089198B">
              <w:rPr>
                <w:rFonts w:ascii="Book Antiqua" w:hAnsi="Book Antiqua" w:cs="Book Antiqua"/>
                <w:spacing w:val="-3"/>
                <w:sz w:val="22"/>
                <w:szCs w:val="22"/>
              </w:rPr>
              <w:t>Mr. Md. Shafiul Islam Mohiuddin</w:t>
            </w:r>
          </w:p>
          <w:p w:rsidR="00303ECD" w:rsidRPr="0089198B" w:rsidRDefault="00303ECD" w:rsidP="001B57D6">
            <w:pPr>
              <w:pStyle w:val="Footer"/>
              <w:rPr>
                <w:rFonts w:ascii="Book Antiqua" w:hAnsi="Book Antiqua" w:cs="Book Antiqua"/>
                <w:sz w:val="22"/>
                <w:szCs w:val="22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</w:t>
            </w:r>
          </w:p>
          <w:p w:rsidR="00303ECD" w:rsidRPr="0089198B" w:rsidRDefault="00303ECD" w:rsidP="00526E92">
            <w:pPr>
              <w:pStyle w:val="Footer"/>
              <w:rPr>
                <w:rFonts w:ascii="Book Antiqua" w:hAnsi="Book Antiqua" w:cs="Book Antiqua"/>
                <w:sz w:val="22"/>
                <w:szCs w:val="22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Bangladesh Garment Manufacturers &amp; Exporters' Association (BGMEA)</w:t>
            </w:r>
          </w:p>
        </w:tc>
        <w:tc>
          <w:tcPr>
            <w:tcW w:w="1458" w:type="pct"/>
          </w:tcPr>
          <w:p w:rsidR="00303ECD" w:rsidRPr="001B731C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Hazır Giyim</w:t>
            </w:r>
          </w:p>
        </w:tc>
        <w:tc>
          <w:tcPr>
            <w:tcW w:w="1076" w:type="pct"/>
          </w:tcPr>
          <w:p w:rsidR="00303ECD" w:rsidRPr="0089198B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89198B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  <w:tc>
          <w:tcPr>
            <w:tcW w:w="2155" w:type="pct"/>
          </w:tcPr>
          <w:p w:rsidR="00303ECD" w:rsidRPr="0089198B" w:rsidRDefault="00303ECD" w:rsidP="0089198B">
            <w:pPr>
              <w:widowControl w:val="0"/>
              <w:autoSpaceDE w:val="0"/>
              <w:autoSpaceDN w:val="0"/>
              <w:adjustRightInd w:val="0"/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Mr. Murshed Murad Ibrahim</w:t>
            </w:r>
          </w:p>
          <w:p w:rsidR="00303ECD" w:rsidRPr="0089198B" w:rsidRDefault="00303ECD" w:rsidP="0089198B">
            <w:pPr>
              <w:widowControl w:val="0"/>
              <w:autoSpaceDE w:val="0"/>
              <w:autoSpaceDN w:val="0"/>
              <w:adjustRightInd w:val="0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>, CCCI</w:t>
            </w:r>
          </w:p>
        </w:tc>
        <w:tc>
          <w:tcPr>
            <w:tcW w:w="1458" w:type="pct"/>
          </w:tcPr>
          <w:p w:rsidR="00303ECD" w:rsidRPr="001B731C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Bankacılık, Sigorta</w:t>
            </w:r>
          </w:p>
        </w:tc>
        <w:tc>
          <w:tcPr>
            <w:tcW w:w="1076" w:type="pct"/>
          </w:tcPr>
          <w:p w:rsidR="00303ECD" w:rsidRPr="0089198B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89198B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  <w:tc>
          <w:tcPr>
            <w:tcW w:w="2155" w:type="pct"/>
          </w:tcPr>
          <w:p w:rsidR="00303ECD" w:rsidRPr="0089198B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Mr. Jahangir Alamin</w:t>
            </w:r>
          </w:p>
          <w:p w:rsidR="00303ECD" w:rsidRPr="0089198B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>, Bangladesh Textile Mills Association</w:t>
            </w:r>
          </w:p>
        </w:tc>
        <w:tc>
          <w:tcPr>
            <w:tcW w:w="1458" w:type="pct"/>
          </w:tcPr>
          <w:p w:rsidR="00303ECD" w:rsidRPr="001B731C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Tekstil</w:t>
            </w:r>
          </w:p>
        </w:tc>
        <w:tc>
          <w:tcPr>
            <w:tcW w:w="1076" w:type="pct"/>
          </w:tcPr>
          <w:p w:rsidR="00303ECD" w:rsidRPr="0089198B" w:rsidRDefault="00303ECD" w:rsidP="0089198B">
            <w:p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widowControl w:val="0"/>
              <w:autoSpaceDE w:val="0"/>
              <w:autoSpaceDN w:val="0"/>
              <w:adjustRightInd w:val="0"/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Mr. Morshed Arif Chowdhury</w:t>
            </w:r>
          </w:p>
          <w:p w:rsidR="00303ECD" w:rsidRPr="0089198B" w:rsidRDefault="00303ECD" w:rsidP="006D1D9C">
            <w:pPr>
              <w:widowControl w:val="0"/>
              <w:autoSpaceDE w:val="0"/>
              <w:autoSpaceDN w:val="0"/>
              <w:adjustRightInd w:val="0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Müdür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>, CCCI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Bankacılık, Sigorta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tabs>
                <w:tab w:val="left" w:pos="405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Sydur Rahman Rinto </w:t>
            </w:r>
          </w:p>
          <w:p w:rsidR="00303ECD" w:rsidRPr="0089198B" w:rsidRDefault="00303ECD" w:rsidP="006D1D9C">
            <w:pPr>
              <w:tabs>
                <w:tab w:val="left" w:pos="405"/>
              </w:tabs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</w:p>
          <w:p w:rsidR="00303ECD" w:rsidRPr="0089198B" w:rsidRDefault="00303ECD" w:rsidP="006D1D9C">
            <w:pPr>
              <w:tabs>
                <w:tab w:val="left" w:pos="405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Barisal </w:t>
            </w:r>
            <w:r>
              <w:rPr>
                <w:rFonts w:ascii="Book Antiqua" w:hAnsi="Book Antiqua" w:cs="Book Antiqua"/>
                <w:sz w:val="22"/>
                <w:szCs w:val="22"/>
              </w:rPr>
              <w:t>Ticaret ve Sanayi Odası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Nakliyat, Konaklama vs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tabs>
                <w:tab w:val="left" w:pos="405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Mr. Jahangir Alam Bhuiyan</w:t>
            </w:r>
          </w:p>
          <w:p w:rsidR="00303ECD" w:rsidRPr="0089198B" w:rsidRDefault="00303ECD" w:rsidP="006D1D9C">
            <w:pPr>
              <w:tabs>
                <w:tab w:val="left" w:pos="405"/>
              </w:tabs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</w:p>
          <w:p w:rsidR="00303ECD" w:rsidRPr="0089198B" w:rsidRDefault="00303ECD" w:rsidP="006D1D9C">
            <w:pPr>
              <w:tabs>
                <w:tab w:val="left" w:pos="405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Brahmanbaria </w:t>
            </w:r>
            <w:r>
              <w:rPr>
                <w:rFonts w:ascii="Book Antiqua" w:hAnsi="Book Antiqua" w:cs="Book Antiqua"/>
                <w:sz w:val="22"/>
                <w:szCs w:val="22"/>
              </w:rPr>
              <w:t>Ticaret ve Sanayi Odası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Ticaret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tabs>
                <w:tab w:val="left" w:pos="405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Barrister Nihad Kabir</w:t>
            </w:r>
          </w:p>
          <w:p w:rsidR="00303ECD" w:rsidRPr="0089198B" w:rsidRDefault="00303ECD" w:rsidP="006D1D9C">
            <w:pPr>
              <w:tabs>
                <w:tab w:val="left" w:pos="405"/>
              </w:tabs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 Yardımcısı</w:t>
            </w:r>
          </w:p>
          <w:p w:rsidR="00303ECD" w:rsidRPr="0089198B" w:rsidRDefault="00303ECD" w:rsidP="006D1D9C">
            <w:pPr>
              <w:tabs>
                <w:tab w:val="left" w:pos="405"/>
              </w:tabs>
              <w:rPr>
                <w:rFonts w:ascii="Book Antiqua" w:hAnsi="Book Antiqua" w:cs="Book Antiqua"/>
                <w:lang w:val="en-GB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Metropolitan </w:t>
            </w:r>
            <w:r>
              <w:rPr>
                <w:rFonts w:ascii="Book Antiqua" w:hAnsi="Book Antiqua" w:cs="Book Antiqua"/>
                <w:sz w:val="22"/>
                <w:szCs w:val="22"/>
              </w:rPr>
              <w:t>Ticaret ve Sanayi Odası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, Dhaka (MCCI)  </w:t>
            </w:r>
          </w:p>
        </w:tc>
        <w:tc>
          <w:tcPr>
            <w:tcW w:w="1458" w:type="pct"/>
          </w:tcPr>
          <w:p w:rsidR="00303ECD" w:rsidRPr="00083101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n-GB"/>
              </w:rPr>
              <w:t>Hukuki Danışmanlık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en-GB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tabs>
                <w:tab w:val="left" w:pos="405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Mr. Mostofa Sohrab Chowdhury Titu</w:t>
            </w:r>
          </w:p>
          <w:p w:rsidR="00303ECD" w:rsidRPr="0089198B" w:rsidRDefault="00303ECD" w:rsidP="006D1D9C">
            <w:pPr>
              <w:tabs>
                <w:tab w:val="left" w:pos="405"/>
              </w:tabs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Kıdemli Başkan Yardımcısı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</w:p>
          <w:p w:rsidR="00303ECD" w:rsidRPr="0089198B" w:rsidRDefault="00303ECD" w:rsidP="006D1D9C">
            <w:pPr>
              <w:tabs>
                <w:tab w:val="left" w:pos="405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Rangpur </w:t>
            </w:r>
            <w:r>
              <w:rPr>
                <w:rFonts w:ascii="Book Antiqua" w:hAnsi="Book Antiqua" w:cs="Book Antiqua"/>
                <w:sz w:val="22"/>
                <w:szCs w:val="22"/>
              </w:rPr>
              <w:t>Ticaret ve Sanayi Odası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Soğuk Depolama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tabs>
                <w:tab w:val="left" w:pos="405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Alhaj Sheikh Abdul Hamid</w:t>
            </w:r>
          </w:p>
          <w:p w:rsidR="00303ECD" w:rsidRPr="0089198B" w:rsidRDefault="00303ECD" w:rsidP="006D1D9C">
            <w:pPr>
              <w:tabs>
                <w:tab w:val="left" w:pos="405"/>
              </w:tabs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</w:p>
          <w:p w:rsidR="00303ECD" w:rsidRPr="0089198B" w:rsidRDefault="00303ECD" w:rsidP="006D1D9C">
            <w:pPr>
              <w:tabs>
                <w:tab w:val="left" w:pos="405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Lalmonirhat </w:t>
            </w:r>
            <w:r>
              <w:rPr>
                <w:rFonts w:ascii="Book Antiqua" w:hAnsi="Book Antiqua" w:cs="Book Antiqua"/>
                <w:sz w:val="22"/>
                <w:szCs w:val="22"/>
              </w:rPr>
              <w:t>Ticaret ve Sanayi Odası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Tahıl,Soğuk Depolama, İthalat</w:t>
            </w:r>
            <w:r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  <w:r w:rsidRPr="001B731C">
              <w:rPr>
                <w:rFonts w:ascii="Book Antiqua" w:hAnsi="Book Antiqua" w:cs="Book Antiqua"/>
                <w:sz w:val="22"/>
                <w:szCs w:val="22"/>
              </w:rPr>
              <w:t>&amp;</w:t>
            </w:r>
            <w:r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  <w:r w:rsidRPr="001B731C">
              <w:rPr>
                <w:rFonts w:ascii="Book Antiqua" w:hAnsi="Book Antiqua" w:cs="Book Antiqua"/>
                <w:sz w:val="22"/>
                <w:szCs w:val="22"/>
              </w:rPr>
              <w:t>İhracat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Mr. Mahbubur Rahman Khan</w:t>
            </w:r>
          </w:p>
          <w:p w:rsidR="00303ECD" w:rsidRPr="0089198B" w:rsidRDefault="00303ECD" w:rsidP="006D1D9C">
            <w:pPr>
              <w:tabs>
                <w:tab w:val="left" w:pos="450"/>
              </w:tabs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</w:p>
          <w:p w:rsidR="00303ECD" w:rsidRPr="0089198B" w:rsidRDefault="00303ECD" w:rsidP="006D1D9C">
            <w:pPr>
              <w:tabs>
                <w:tab w:val="left" w:pos="450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Faridpur </w:t>
            </w:r>
            <w:r>
              <w:rPr>
                <w:rFonts w:ascii="Book Antiqua" w:hAnsi="Book Antiqua" w:cs="Book Antiqua"/>
                <w:sz w:val="22"/>
                <w:szCs w:val="22"/>
              </w:rPr>
              <w:t>Ticaret ve Sanayi Odası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Ticaret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tabs>
                <w:tab w:val="left" w:pos="450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Khairul Huda Chapal </w:t>
            </w:r>
          </w:p>
          <w:p w:rsidR="00303ECD" w:rsidRPr="0089198B" w:rsidRDefault="00303ECD" w:rsidP="006D1D9C">
            <w:pPr>
              <w:tabs>
                <w:tab w:val="left" w:pos="450"/>
              </w:tabs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</w:p>
          <w:p w:rsidR="00303ECD" w:rsidRPr="0089198B" w:rsidRDefault="00303ECD" w:rsidP="006D1D9C">
            <w:pPr>
              <w:tabs>
                <w:tab w:val="left" w:pos="450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Sunamgonj  </w:t>
            </w:r>
            <w:r>
              <w:rPr>
                <w:rFonts w:ascii="Book Antiqua" w:hAnsi="Book Antiqua" w:cs="Book Antiqua"/>
                <w:sz w:val="22"/>
                <w:szCs w:val="22"/>
              </w:rPr>
              <w:t>Ticaret ve Sanayi Odası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Balık İşleme, Ticaret, İthalat&amp;İhracat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tabs>
                <w:tab w:val="left" w:pos="450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Syed Abdur Rouf Mukta</w:t>
            </w:r>
          </w:p>
          <w:p w:rsidR="00303ECD" w:rsidRPr="0089198B" w:rsidRDefault="00303ECD" w:rsidP="006D1D9C">
            <w:pPr>
              <w:tabs>
                <w:tab w:val="left" w:pos="450"/>
              </w:tabs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</w:p>
          <w:p w:rsidR="00303ECD" w:rsidRPr="0089198B" w:rsidRDefault="00303ECD" w:rsidP="006D1D9C">
            <w:pPr>
              <w:tabs>
                <w:tab w:val="left" w:pos="450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Sirajgonj </w:t>
            </w:r>
            <w:r>
              <w:rPr>
                <w:rFonts w:ascii="Book Antiqua" w:hAnsi="Book Antiqua" w:cs="Book Antiqua"/>
                <w:sz w:val="22"/>
                <w:szCs w:val="22"/>
              </w:rPr>
              <w:t>Ticaret ve Sanayi Odası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Örme, Altyapı &amp; Konaklama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tabs>
                <w:tab w:val="left" w:pos="450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Mr. Samir Datta</w:t>
            </w:r>
          </w:p>
          <w:p w:rsidR="00303ECD" w:rsidRPr="0089198B" w:rsidRDefault="00303ECD" w:rsidP="006D1D9C">
            <w:pPr>
              <w:tabs>
                <w:tab w:val="left" w:pos="450"/>
              </w:tabs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 Yardımcısı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</w:p>
          <w:p w:rsidR="00303ECD" w:rsidRPr="0089198B" w:rsidRDefault="00303ECD" w:rsidP="006D1D9C">
            <w:pPr>
              <w:tabs>
                <w:tab w:val="left" w:pos="450"/>
              </w:tabs>
              <w:rPr>
                <w:rFonts w:ascii="Book Antiqua" w:hAnsi="Book Antiqua" w:cs="Book Antiqua"/>
                <w:lang w:val="fr-FR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Bogra </w:t>
            </w:r>
            <w:r>
              <w:rPr>
                <w:rFonts w:ascii="Book Antiqua" w:hAnsi="Book Antiqua" w:cs="Book Antiqua"/>
                <w:sz w:val="22"/>
                <w:szCs w:val="22"/>
              </w:rPr>
              <w:t>Ticaret ve Sanayi Odası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Tahıl Pazarlama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pStyle w:val="Footer"/>
              <w:widowControl w:val="0"/>
              <w:tabs>
                <w:tab w:val="clear" w:pos="4320"/>
                <w:tab w:val="clear" w:pos="8640"/>
                <w:tab w:val="left" w:pos="748"/>
              </w:tabs>
              <w:rPr>
                <w:rFonts w:ascii="Book Antiqua" w:hAnsi="Book Antiqua" w:cs="Book Antiqua"/>
                <w:spacing w:val="-3"/>
                <w:sz w:val="22"/>
                <w:szCs w:val="22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</w:t>
            </w:r>
            <w:r w:rsidRPr="0089198B">
              <w:rPr>
                <w:rFonts w:ascii="Book Antiqua" w:hAnsi="Book Antiqua" w:cs="Book Antiqua"/>
                <w:spacing w:val="-3"/>
                <w:sz w:val="22"/>
                <w:szCs w:val="22"/>
              </w:rPr>
              <w:t>Muhammad Shams-uz-Zoha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Genel Müdür</w:t>
            </w:r>
          </w:p>
          <w:p w:rsidR="00303ECD" w:rsidRPr="0089198B" w:rsidRDefault="00303ECD" w:rsidP="006D1D9C">
            <w:pPr>
              <w:pStyle w:val="Footer"/>
              <w:rPr>
                <w:rFonts w:ascii="Book Antiqua" w:hAnsi="Book Antiqua" w:cs="Book Antiqua"/>
                <w:sz w:val="22"/>
                <w:szCs w:val="22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Bangladesh Jute Spinners' Association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Jüt Ürünleri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pStyle w:val="Footer"/>
              <w:widowControl w:val="0"/>
              <w:tabs>
                <w:tab w:val="clear" w:pos="4320"/>
                <w:tab w:val="clear" w:pos="8640"/>
                <w:tab w:val="left" w:pos="748"/>
              </w:tabs>
              <w:rPr>
                <w:rFonts w:ascii="Book Antiqua" w:hAnsi="Book Antiqua" w:cs="Book Antiqua"/>
                <w:spacing w:val="-3"/>
                <w:sz w:val="22"/>
                <w:szCs w:val="22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</w:t>
            </w:r>
            <w:r w:rsidRPr="0089198B">
              <w:rPr>
                <w:rFonts w:ascii="Book Antiqua" w:hAnsi="Book Antiqua" w:cs="Book Antiqua"/>
                <w:spacing w:val="-3"/>
                <w:sz w:val="22"/>
                <w:szCs w:val="22"/>
              </w:rPr>
              <w:t>Dipal Chandra Barua</w:t>
            </w:r>
          </w:p>
          <w:p w:rsidR="00303ECD" w:rsidRPr="0089198B" w:rsidRDefault="00303ECD" w:rsidP="006D1D9C">
            <w:pPr>
              <w:pStyle w:val="Footer"/>
              <w:tabs>
                <w:tab w:val="left" w:pos="561"/>
              </w:tabs>
              <w:rPr>
                <w:rFonts w:ascii="Book Antiqua" w:hAnsi="Book Antiqua" w:cs="Book Antiqua"/>
                <w:sz w:val="22"/>
                <w:szCs w:val="22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</w:t>
            </w:r>
          </w:p>
          <w:p w:rsidR="00303ECD" w:rsidRPr="0089198B" w:rsidRDefault="00303ECD" w:rsidP="006D1D9C">
            <w:pPr>
              <w:pStyle w:val="Footer"/>
              <w:tabs>
                <w:tab w:val="left" w:pos="561"/>
              </w:tabs>
              <w:rPr>
                <w:rFonts w:ascii="Book Antiqua" w:hAnsi="Book Antiqua" w:cs="Book Antiqua"/>
                <w:spacing w:val="-3"/>
                <w:sz w:val="22"/>
                <w:szCs w:val="22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Bangladesh Solar and Renewable Energy Association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Yenilenebilir Enerji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Mizanur Rahman 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Yönetim Müdürü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  <w:spacing w:val="-3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Essen High Tech &amp; Environment Ltd. 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 xml:space="preserve">Gayrimenkul &amp; Konaklama, Telekomünikasyon 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G.M. Kamal 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  <w:lang w:val="fr-FR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Yönetim Müdürü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 xml:space="preserve">Gayrimenkul, Altyapı, Arazi Islahı 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S.M. Aminur Rahman 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CEO &amp; Yönetim Müdürü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Bankacılık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  <w:lang w:val="sv-SE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  <w:tc>
          <w:tcPr>
            <w:tcW w:w="2155" w:type="pct"/>
          </w:tcPr>
          <w:p w:rsidR="00303ECD" w:rsidRDefault="00303ECD" w:rsidP="006D1D9C">
            <w:pPr>
              <w:pStyle w:val="Footer"/>
              <w:widowControl w:val="0"/>
              <w:tabs>
                <w:tab w:val="clear" w:pos="4320"/>
                <w:tab w:val="clear" w:pos="8640"/>
                <w:tab w:val="num" w:pos="360"/>
              </w:tabs>
              <w:rPr>
                <w:rFonts w:ascii="Book Antiqua" w:hAnsi="Book Antiqua" w:cs="Book Antiqua"/>
                <w:spacing w:val="-3"/>
                <w:sz w:val="22"/>
                <w:szCs w:val="22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</w:t>
            </w:r>
            <w:r w:rsidRPr="0089198B">
              <w:rPr>
                <w:rFonts w:ascii="Book Antiqua" w:hAnsi="Book Antiqua" w:cs="Book Antiqua"/>
                <w:spacing w:val="-3"/>
                <w:sz w:val="22"/>
                <w:szCs w:val="22"/>
              </w:rPr>
              <w:t xml:space="preserve">Md. Rezaul Karim </w:t>
            </w:r>
          </w:p>
          <w:p w:rsidR="00303ECD" w:rsidRPr="0089198B" w:rsidRDefault="00303ECD" w:rsidP="006D1D9C">
            <w:pPr>
              <w:pStyle w:val="Footer"/>
              <w:widowControl w:val="0"/>
              <w:tabs>
                <w:tab w:val="clear" w:pos="4320"/>
                <w:tab w:val="clear" w:pos="8640"/>
                <w:tab w:val="num" w:pos="360"/>
              </w:tabs>
              <w:rPr>
                <w:rFonts w:ascii="Book Antiqua" w:hAnsi="Book Antiqua" w:cs="Book Antiqua"/>
                <w:spacing w:val="-3"/>
                <w:sz w:val="22"/>
                <w:szCs w:val="22"/>
              </w:rPr>
            </w:pPr>
            <w:r>
              <w:rPr>
                <w:rFonts w:ascii="Book Antiqua" w:hAnsi="Book Antiqua" w:cs="Book Antiqua"/>
                <w:spacing w:val="-3"/>
                <w:sz w:val="22"/>
                <w:szCs w:val="22"/>
              </w:rPr>
              <w:t>Yönetim Müdürü</w:t>
            </w:r>
            <w:r w:rsidRPr="0089198B">
              <w:rPr>
                <w:rFonts w:ascii="Book Antiqua" w:hAnsi="Book Antiqua" w:cs="Book Antiqua"/>
                <w:spacing w:val="-3"/>
                <w:sz w:val="22"/>
                <w:szCs w:val="22"/>
              </w:rPr>
              <w:t xml:space="preserve"> </w:t>
            </w:r>
          </w:p>
          <w:p w:rsidR="00303ECD" w:rsidRPr="0089198B" w:rsidRDefault="00303ECD" w:rsidP="006D1D9C">
            <w:pPr>
              <w:pStyle w:val="Footer"/>
              <w:widowControl w:val="0"/>
              <w:tabs>
                <w:tab w:val="clear" w:pos="4320"/>
                <w:tab w:val="clear" w:pos="8640"/>
                <w:tab w:val="num" w:pos="360"/>
              </w:tabs>
              <w:rPr>
                <w:rFonts w:ascii="Book Antiqua" w:hAnsi="Book Antiqua" w:cs="Book Antiqua"/>
                <w:spacing w:val="-3"/>
                <w:sz w:val="22"/>
                <w:szCs w:val="22"/>
                <w:lang w:val="fr-FR"/>
              </w:rPr>
            </w:pPr>
            <w:r w:rsidRPr="0089198B">
              <w:rPr>
                <w:rFonts w:ascii="Book Antiqua" w:hAnsi="Book Antiqua" w:cs="Book Antiqua"/>
                <w:spacing w:val="-3"/>
                <w:sz w:val="22"/>
                <w:szCs w:val="22"/>
              </w:rPr>
              <w:t xml:space="preserve">Sadharan Bima Corporation 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Sigortacılık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pStyle w:val="Footer"/>
              <w:widowControl w:val="0"/>
              <w:tabs>
                <w:tab w:val="clear" w:pos="4320"/>
                <w:tab w:val="clear" w:pos="8640"/>
                <w:tab w:val="num" w:pos="360"/>
              </w:tabs>
              <w:rPr>
                <w:rFonts w:ascii="Book Antiqua" w:hAnsi="Book Antiqua" w:cs="Book Antiqua"/>
                <w:spacing w:val="-3"/>
                <w:sz w:val="22"/>
                <w:szCs w:val="22"/>
              </w:rPr>
            </w:pPr>
            <w:r w:rsidRPr="0089198B">
              <w:rPr>
                <w:rFonts w:ascii="Book Antiqua" w:hAnsi="Book Antiqua" w:cs="Book Antiqua"/>
                <w:spacing w:val="-3"/>
                <w:sz w:val="22"/>
                <w:szCs w:val="22"/>
              </w:rPr>
              <w:t xml:space="preserve">Rotarian Safina Rahman </w:t>
            </w:r>
          </w:p>
          <w:p w:rsidR="00303ECD" w:rsidRPr="0089198B" w:rsidRDefault="00303ECD" w:rsidP="006D1D9C">
            <w:pPr>
              <w:pStyle w:val="Footer"/>
              <w:widowControl w:val="0"/>
              <w:tabs>
                <w:tab w:val="clear" w:pos="4320"/>
                <w:tab w:val="clear" w:pos="8640"/>
                <w:tab w:val="num" w:pos="360"/>
              </w:tabs>
              <w:rPr>
                <w:rFonts w:ascii="Book Antiqua" w:hAnsi="Book Antiqua" w:cs="Book Antiqua"/>
                <w:spacing w:val="-3"/>
                <w:sz w:val="22"/>
                <w:szCs w:val="22"/>
                <w:lang w:val="en-GB"/>
              </w:rPr>
            </w:pPr>
            <w:r w:rsidRPr="0089198B">
              <w:rPr>
                <w:rFonts w:ascii="Book Antiqua" w:hAnsi="Book Antiqua" w:cs="Book Antiqua"/>
                <w:spacing w:val="-3"/>
                <w:sz w:val="22"/>
                <w:szCs w:val="22"/>
              </w:rPr>
              <w:t xml:space="preserve">Lakhsma Sweaters Ltd. 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en-GB"/>
              </w:rPr>
              <w:t>Hazır Giyim</w:t>
            </w: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en-GB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Mr. Mizanur Rahman (Babul)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Yönetim Müdürü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  <w:spacing w:val="-3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M. S. Rahman Steel Re-Rolling Mills (Pvt.) Ltd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en-GB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en-GB"/>
              </w:rPr>
              <w:t xml:space="preserve">Bisiklet, Demir 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en-GB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Niaz Rahim 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Rahimafrooz Super Stores Limited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 xml:space="preserve">Akümülatör Bataryası,  Güç &amp; Enerji   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Syed Golam Dastagir 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West Way Marine Academy 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Nakliyat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widowControl w:val="0"/>
              <w:rPr>
                <w:rFonts w:ascii="Book Antiqua" w:hAnsi="Book Antiqua" w:cs="Book Antiqua"/>
                <w:lang w:val="sv-SE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</w:t>
            </w:r>
            <w:r w:rsidRPr="0089198B">
              <w:rPr>
                <w:rFonts w:ascii="Book Antiqua" w:hAnsi="Book Antiqua" w:cs="Book Antiqua"/>
                <w:sz w:val="22"/>
                <w:szCs w:val="22"/>
                <w:lang w:val="sv-SE"/>
              </w:rPr>
              <w:t>Iftakher Uddin Farhad</w:t>
            </w:r>
          </w:p>
          <w:p w:rsidR="00303ECD" w:rsidRPr="0089198B" w:rsidRDefault="00303ECD" w:rsidP="006D1D9C">
            <w:pPr>
              <w:widowControl w:val="0"/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  <w:lang w:val="sv-SE"/>
              </w:rPr>
              <w:t>Farr Ceramics Ltd.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Seramik</w:t>
            </w:r>
          </w:p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Mr. Md. Amin Helaly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Doshdisha Printers 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Matbaa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Md. Nurul Aktar 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CEO &amp; Müdür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Energypack Electronics Ltd. 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Elektrik &amp; Elektronik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Syed Nurul Islam 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  <w:lang w:val="sv-SE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Bangladeş-Malezya Ticaret ve Sanayi Odası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Hazır Giyim, K</w:t>
            </w:r>
            <w:r>
              <w:rPr>
                <w:rFonts w:ascii="Book Antiqua" w:hAnsi="Book Antiqua" w:cs="Book Antiqua"/>
                <w:sz w:val="22"/>
                <w:szCs w:val="22"/>
              </w:rPr>
              <w:t>oli</w:t>
            </w:r>
            <w:r w:rsidRPr="001B731C">
              <w:rPr>
                <w:rFonts w:ascii="Book Antiqua" w:hAnsi="Book Antiqua" w:cs="Book Antiqua"/>
                <w:sz w:val="22"/>
                <w:szCs w:val="22"/>
              </w:rPr>
              <w:t xml:space="preserve"> Üretimi, Örme, Otel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Mr. Zahir Uddin Mahmood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M/S. Dristy Communication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Yün Mamülleri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Mr. Muhammed Aminuzzaman Bhuiyan</w:t>
            </w:r>
          </w:p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Yönetim Müdürü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, UNI Group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Hazır Giyim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</w:t>
            </w:r>
            <w:r w:rsidRPr="0089198B">
              <w:rPr>
                <w:rFonts w:ascii="Book Antiqua" w:hAnsi="Book Antiqua" w:cs="Book Antiqua"/>
                <w:sz w:val="22"/>
                <w:szCs w:val="22"/>
                <w:lang w:val="fr-FR"/>
              </w:rPr>
              <w:t xml:space="preserve">Mohammed Abdul Awwal </w:t>
            </w:r>
          </w:p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fr-FR"/>
              </w:rPr>
              <w:t>Başkan</w:t>
            </w:r>
            <w:r w:rsidRPr="0089198B">
              <w:rPr>
                <w:rFonts w:ascii="Book Antiqua" w:hAnsi="Book Antiqua" w:cs="Book Antiqua"/>
                <w:sz w:val="22"/>
                <w:szCs w:val="22"/>
                <w:lang w:val="fr-FR"/>
              </w:rPr>
              <w:t xml:space="preserve"> , MKR Group, Chittagong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 xml:space="preserve">Nakliyat, Bankacılık, Sigorta ve </w:t>
            </w:r>
            <w:r>
              <w:rPr>
                <w:rFonts w:ascii="Book Antiqua" w:hAnsi="Book Antiqua" w:cs="Book Antiqua"/>
                <w:sz w:val="22"/>
                <w:szCs w:val="22"/>
              </w:rPr>
              <w:t>Hazır Giyim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  <w:lang w:val="sv-SE"/>
              </w:rPr>
              <w:t>Professor Syed Ahsanul Alam Parvez</w:t>
            </w:r>
          </w:p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sv-SE"/>
              </w:rPr>
              <w:t>Başkan</w:t>
            </w:r>
            <w:r w:rsidRPr="0089198B">
              <w:rPr>
                <w:rFonts w:ascii="Book Antiqua" w:hAnsi="Book Antiqua" w:cs="Book Antiqua"/>
                <w:sz w:val="22"/>
                <w:szCs w:val="22"/>
                <w:lang w:val="sv-SE"/>
              </w:rPr>
              <w:t xml:space="preserve">, </w:t>
            </w:r>
            <w:r>
              <w:rPr>
                <w:rFonts w:ascii="Book Antiqua" w:hAnsi="Book Antiqua" w:cs="Book Antiqua"/>
                <w:sz w:val="22"/>
                <w:szCs w:val="22"/>
                <w:lang w:val="sv-SE"/>
              </w:rPr>
              <w:t>Chittagong Üniversitesi Pazarlama Bölümü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sv-SE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sv-SE"/>
              </w:rPr>
              <w:t>Bankacılık, Eğitim, Gayri Menkul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Halim Sikder </w:t>
            </w:r>
          </w:p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Sikder Enterprise 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Ticaret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Md. Munir Hossain </w:t>
            </w:r>
          </w:p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Müdür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</w:p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Vertex Group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Hazır Giyim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pStyle w:val="Heading6"/>
              <w:spacing w:before="0" w:after="0"/>
              <w:rPr>
                <w:rFonts w:ascii="Book Antiqua" w:hAnsi="Book Antiqua" w:cs="Book Antiqua"/>
                <w:b w:val="0"/>
                <w:bCs w:val="0"/>
              </w:rPr>
            </w:pPr>
            <w:r w:rsidRPr="0089198B">
              <w:rPr>
                <w:rFonts w:ascii="Book Antiqua" w:hAnsi="Book Antiqua" w:cs="Book Antiqua"/>
                <w:b w:val="0"/>
                <w:bCs w:val="0"/>
              </w:rPr>
              <w:t>Mr.</w:t>
            </w:r>
            <w:r w:rsidRPr="0089198B">
              <w:rPr>
                <w:rFonts w:ascii="Book Antiqua" w:hAnsi="Book Antiqua" w:cs="Book Antiqua"/>
              </w:rPr>
              <w:t xml:space="preserve"> </w:t>
            </w:r>
            <w:r w:rsidRPr="0089198B">
              <w:rPr>
                <w:rFonts w:ascii="Book Antiqua" w:hAnsi="Book Antiqua" w:cs="Book Antiqua"/>
                <w:b w:val="0"/>
                <w:bCs w:val="0"/>
              </w:rPr>
              <w:t xml:space="preserve">Tapan Chowdhury </w:t>
            </w:r>
          </w:p>
          <w:p w:rsidR="00303ECD" w:rsidRPr="003F5C25" w:rsidRDefault="00303ECD" w:rsidP="006D1D9C">
            <w:pPr>
              <w:rPr>
                <w:rFonts w:ascii="Book Antiqua" w:hAnsi="Book Antiqua" w:cs="Book Antiqua"/>
                <w:b/>
                <w:bCs/>
              </w:rPr>
            </w:pPr>
            <w:r w:rsidRPr="003F5C25">
              <w:rPr>
                <w:rFonts w:ascii="Book Antiqua" w:hAnsi="Book Antiqua" w:cs="Book Antiqua"/>
                <w:b/>
                <w:bCs/>
                <w:sz w:val="22"/>
                <w:szCs w:val="22"/>
              </w:rPr>
              <w:t>Former Adviser to the Care Taker Govt. of Bangladesh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Yönetim Müdürü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, SQUARE 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Tıbbi Ürünler, Tekstil ve Elektrik Santrali</w:t>
            </w:r>
          </w:p>
        </w:tc>
        <w:tc>
          <w:tcPr>
            <w:tcW w:w="1076" w:type="pct"/>
          </w:tcPr>
          <w:p w:rsidR="00303ECD" w:rsidRPr="0089198B" w:rsidRDefault="00303ECD" w:rsidP="00084277">
            <w:pPr>
              <w:jc w:val="center"/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ind w:left="360" w:hanging="360"/>
              <w:rPr>
                <w:rFonts w:ascii="Book Antiqua" w:hAnsi="Book Antiqua" w:cs="Book Antiqua"/>
                <w:lang w:val="sv-SE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  <w:lang w:val="sv-SE"/>
              </w:rPr>
              <w:t>Al-Haj Md. Harun-ur-Rashid</w:t>
            </w:r>
          </w:p>
          <w:p w:rsidR="00303ECD" w:rsidRPr="0089198B" w:rsidRDefault="00303ECD" w:rsidP="006D1D9C">
            <w:pPr>
              <w:widowControl w:val="0"/>
              <w:tabs>
                <w:tab w:val="left" w:pos="360"/>
              </w:tabs>
              <w:ind w:left="360" w:hanging="360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Müdür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, FBCCI </w:t>
            </w:r>
          </w:p>
          <w:p w:rsidR="00303ECD" w:rsidRPr="0089198B" w:rsidRDefault="00303ECD" w:rsidP="006D1D9C">
            <w:pPr>
              <w:widowControl w:val="0"/>
              <w:tabs>
                <w:tab w:val="left" w:pos="360"/>
              </w:tabs>
              <w:ind w:left="360" w:hanging="360"/>
              <w:rPr>
                <w:rFonts w:ascii="Book Antiqua" w:hAnsi="Book Antiqua" w:cs="Book Antiqua"/>
                <w:lang w:val="fr-FR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>, Asian Textile Mills Ltd.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Tekstil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pStyle w:val="Heading2"/>
              <w:spacing w:before="0" w:after="0"/>
              <w:rPr>
                <w:rFonts w:ascii="Book Antiqua" w:hAnsi="Book Antiqua" w:cs="Book Antiqua"/>
                <w:b w:val="0"/>
                <w:bCs w:val="0"/>
                <w:i w:val="0"/>
                <w:iCs w:val="0"/>
                <w:sz w:val="22"/>
                <w:szCs w:val="22"/>
              </w:rPr>
            </w:pPr>
            <w:bookmarkStart w:id="0" w:name="OLE_LINK33"/>
            <w:r w:rsidRPr="0089198B">
              <w:rPr>
                <w:rFonts w:ascii="Book Antiqua" w:hAnsi="Book Antiqua" w:cs="Book Antiqua"/>
                <w:b w:val="0"/>
                <w:bCs w:val="0"/>
                <w:i w:val="0"/>
                <w:iCs w:val="0"/>
                <w:sz w:val="22"/>
                <w:szCs w:val="22"/>
              </w:rPr>
              <w:t>Mr.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  <w:r w:rsidRPr="0089198B">
              <w:rPr>
                <w:rFonts w:ascii="Book Antiqua" w:hAnsi="Book Antiqua" w:cs="Book Antiqua"/>
                <w:b w:val="0"/>
                <w:bCs w:val="0"/>
                <w:i w:val="0"/>
                <w:iCs w:val="0"/>
                <w:sz w:val="22"/>
                <w:szCs w:val="22"/>
              </w:rPr>
              <w:t>Monowara Hakim Ali</w:t>
            </w:r>
            <w:bookmarkEnd w:id="0"/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Müdür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, FBCCI 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, Chittagong </w:t>
            </w:r>
            <w:r>
              <w:rPr>
                <w:rFonts w:ascii="Book Antiqua" w:hAnsi="Book Antiqua" w:cs="Book Antiqua"/>
                <w:sz w:val="22"/>
                <w:szCs w:val="22"/>
              </w:rPr>
              <w:t>Bayanlar Ticaret ve Sanayi Odası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(CWCCI)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Konaklama&amp; Turizm</w:t>
            </w:r>
            <w:r>
              <w:rPr>
                <w:rFonts w:ascii="Book Antiqua" w:hAnsi="Book Antiqua" w:cs="Book Antiqua"/>
                <w:sz w:val="22"/>
                <w:szCs w:val="22"/>
              </w:rPr>
              <w:t>, Yenilenebilir Enerji, Gayri Me</w:t>
            </w:r>
            <w:r w:rsidRPr="001B731C">
              <w:rPr>
                <w:rFonts w:ascii="Book Antiqua" w:hAnsi="Book Antiqua" w:cs="Book Antiqua"/>
                <w:sz w:val="22"/>
                <w:szCs w:val="22"/>
              </w:rPr>
              <w:t>nkul, Tarım Ürünleri İşleme, Telekomünikasyon</w:t>
            </w:r>
          </w:p>
        </w:tc>
        <w:tc>
          <w:tcPr>
            <w:tcW w:w="1076" w:type="pct"/>
          </w:tcPr>
          <w:p w:rsidR="00303ECD" w:rsidRPr="0089198B" w:rsidRDefault="00303ECD" w:rsidP="00084277">
            <w:pPr>
              <w:jc w:val="center"/>
              <w:rPr>
                <w:rFonts w:ascii="Book Antiqua" w:hAnsi="Book Antiqua" w:cs="Book Antiqua"/>
                <w:lang w:val="fr-FR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pStyle w:val="Heading2"/>
              <w:spacing w:before="0" w:after="0"/>
              <w:rPr>
                <w:rFonts w:ascii="Book Antiqua" w:hAnsi="Book Antiqua" w:cs="Book Antiqu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89198B">
              <w:rPr>
                <w:rFonts w:ascii="Book Antiqua" w:hAnsi="Book Antiqua" w:cs="Book Antiqua"/>
                <w:b w:val="0"/>
                <w:bCs w:val="0"/>
                <w:i w:val="0"/>
                <w:iCs w:val="0"/>
                <w:sz w:val="22"/>
                <w:szCs w:val="22"/>
              </w:rPr>
              <w:t>Mr.</w:t>
            </w:r>
            <w:r w:rsidRPr="0089198B">
              <w:rPr>
                <w:rFonts w:ascii="Book Antiqua" w:hAnsi="Book Antiqua" w:cs="Book Antiqua"/>
                <w:i w:val="0"/>
                <w:iCs w:val="0"/>
                <w:sz w:val="22"/>
                <w:szCs w:val="22"/>
              </w:rPr>
              <w:t xml:space="preserve"> </w:t>
            </w:r>
            <w:r w:rsidRPr="0089198B">
              <w:rPr>
                <w:rFonts w:ascii="Book Antiqua" w:hAnsi="Book Antiqua" w:cs="Book Antiqua"/>
                <w:b w:val="0"/>
                <w:bCs w:val="0"/>
                <w:i w:val="0"/>
                <w:iCs w:val="0"/>
                <w:sz w:val="22"/>
                <w:szCs w:val="22"/>
              </w:rPr>
              <w:t>Mohammed Humayun Kabir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 Yardımcısı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  <w:lang w:val="fr-FR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Cox’s Bazar </w:t>
            </w:r>
            <w:r>
              <w:rPr>
                <w:rFonts w:ascii="Book Antiqua" w:hAnsi="Book Antiqua" w:cs="Book Antiqua"/>
                <w:sz w:val="22"/>
                <w:szCs w:val="22"/>
              </w:rPr>
              <w:t>Ticaret ve Sanayi Odası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Nakliyat, Tarım, Bilgi Teknolojisi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Mr. A.K.M. Shaheed Reza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  <w:b/>
                <w:bCs/>
                <w:lang w:val="fr-FR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Genel Müdür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>, Reza Group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 xml:space="preserve">Bankacılık, </w:t>
            </w:r>
            <w:r>
              <w:rPr>
                <w:rFonts w:ascii="Book Antiqua" w:hAnsi="Book Antiqua" w:cs="Book Antiqua"/>
                <w:sz w:val="22"/>
                <w:szCs w:val="22"/>
                <w:lang w:val="fr-FR"/>
              </w:rPr>
              <w:t>Hazır Giyim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pStyle w:val="Heading5"/>
              <w:spacing w:before="0" w:after="0"/>
              <w:rPr>
                <w:rFonts w:ascii="Book Antiqua" w:hAnsi="Book Antiqua" w:cs="Book Antiqu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89198B">
              <w:rPr>
                <w:rFonts w:ascii="Book Antiqua" w:hAnsi="Book Antiqua" w:cs="Book Antiqua"/>
                <w:b w:val="0"/>
                <w:bCs w:val="0"/>
                <w:i w:val="0"/>
                <w:iCs w:val="0"/>
                <w:sz w:val="22"/>
                <w:szCs w:val="22"/>
              </w:rPr>
              <w:t>Mr.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  <w:r w:rsidRPr="0089198B">
              <w:rPr>
                <w:rFonts w:ascii="Book Antiqua" w:hAnsi="Book Antiqua" w:cs="Book Antiqua"/>
                <w:b w:val="0"/>
                <w:bCs w:val="0"/>
                <w:i w:val="0"/>
                <w:iCs w:val="0"/>
                <w:sz w:val="22"/>
                <w:szCs w:val="22"/>
              </w:rPr>
              <w:t>Md. Siddiqur Rahman</w:t>
            </w:r>
          </w:p>
          <w:p w:rsidR="00303ECD" w:rsidRPr="0089198B" w:rsidRDefault="00303ECD" w:rsidP="006D1D9C">
            <w:pPr>
              <w:pStyle w:val="Header"/>
              <w:tabs>
                <w:tab w:val="clear" w:pos="4320"/>
                <w:tab w:val="clear" w:pos="8640"/>
              </w:tabs>
              <w:rPr>
                <w:rFonts w:ascii="Book Antiqua" w:hAnsi="Book Antiqua" w:cs="Book Antiqua"/>
                <w:lang w:val="fr-FR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2. Başkan Yardımcısı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>, BGMEA</w:t>
            </w:r>
            <w:r w:rsidRPr="0089198B">
              <w:rPr>
                <w:rFonts w:ascii="Book Antiqua" w:hAnsi="Book Antiqua" w:cs="Book Antiqu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Hazır Giyim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</w:tr>
      <w:tr w:rsidR="00303ECD" w:rsidRPr="003A5B16" w:rsidTr="006D1D9C">
        <w:trPr>
          <w:trHeight w:val="863"/>
        </w:trPr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tabs>
                <w:tab w:val="left" w:pos="0"/>
              </w:tabs>
              <w:ind w:left="1080" w:hanging="1080"/>
              <w:rPr>
                <w:rFonts w:ascii="Book Antiqua" w:hAnsi="Book Antiqua" w:cs="Book Antiqua"/>
                <w:lang w:val="sv-SE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</w:t>
            </w:r>
            <w:r w:rsidRPr="0089198B">
              <w:rPr>
                <w:rFonts w:ascii="Book Antiqua" w:hAnsi="Book Antiqua" w:cs="Book Antiqua"/>
                <w:sz w:val="22"/>
                <w:szCs w:val="22"/>
                <w:lang w:val="sv-SE"/>
              </w:rPr>
              <w:t>S.M. Mannan (Kochi)</w:t>
            </w:r>
          </w:p>
          <w:p w:rsidR="00303ECD" w:rsidRPr="0089198B" w:rsidRDefault="00303ECD" w:rsidP="006D1D9C">
            <w:pPr>
              <w:tabs>
                <w:tab w:val="left" w:pos="0"/>
              </w:tabs>
              <w:ind w:left="1080" w:hanging="1080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 Yardımcısı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(Finan</w:t>
            </w:r>
            <w:r>
              <w:rPr>
                <w:rFonts w:ascii="Book Antiqua" w:hAnsi="Book Antiqua" w:cs="Book Antiqua"/>
                <w:sz w:val="22"/>
                <w:szCs w:val="22"/>
              </w:rPr>
              <w:t>s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), BGMEA </w:t>
            </w:r>
          </w:p>
          <w:p w:rsidR="00303ECD" w:rsidRPr="0089198B" w:rsidRDefault="00303ECD" w:rsidP="006D1D9C">
            <w:pPr>
              <w:tabs>
                <w:tab w:val="left" w:pos="0"/>
              </w:tabs>
              <w:ind w:left="1080" w:hanging="1080"/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&amp; </w:t>
            </w:r>
            <w:r>
              <w:rPr>
                <w:rFonts w:ascii="Book Antiqua" w:hAnsi="Book Antiqua" w:cs="Book Antiqua"/>
                <w:sz w:val="22"/>
                <w:szCs w:val="22"/>
              </w:rPr>
              <w:t>Yönetim Müdürü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Hazır Giyim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  <w:lang w:val="fr-FR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Mr. Mohammed Nasir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  <w:lang w:val="sv-SE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Kurucu Yönetici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, BGMEA 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Hazır Giyim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ind w:left="12"/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Mr. Masud Kader Mona</w:t>
            </w:r>
          </w:p>
          <w:p w:rsidR="00303ECD" w:rsidRPr="0089198B" w:rsidRDefault="00303ECD" w:rsidP="006D1D9C">
            <w:pPr>
              <w:ind w:left="12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, Standing Committee on Tuberculosis Control Programme </w:t>
            </w:r>
          </w:p>
          <w:p w:rsidR="00303ECD" w:rsidRPr="0089198B" w:rsidRDefault="00303ECD" w:rsidP="006D1D9C">
            <w:pPr>
              <w:ind w:left="12"/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in the Garment Sector &amp;</w:t>
            </w:r>
          </w:p>
          <w:p w:rsidR="00303ECD" w:rsidRPr="0089198B" w:rsidRDefault="00303ECD" w:rsidP="006D1D9C">
            <w:pPr>
              <w:ind w:left="12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Yönetim Müdürü</w:t>
            </w:r>
          </w:p>
          <w:p w:rsidR="00303ECD" w:rsidRPr="0089198B" w:rsidRDefault="00303ECD" w:rsidP="006D1D9C">
            <w:pPr>
              <w:ind w:left="12"/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Malibagh Washing Plant Ltd.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Hazır Giyim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Syed Nurul Islam</w:t>
            </w:r>
          </w:p>
          <w:p w:rsidR="00303ECD" w:rsidRPr="00AD75AF" w:rsidRDefault="00303ECD" w:rsidP="006D1D9C">
            <w:pPr>
              <w:rPr>
                <w:rFonts w:ascii="Book Antiqua" w:hAnsi="Book Antiqua" w:cs="Book Antiqua"/>
                <w:b/>
                <w:bCs/>
              </w:rPr>
            </w:pPr>
            <w:r w:rsidRPr="00AD75AF">
              <w:rPr>
                <w:rFonts w:ascii="Book Antiqua" w:hAnsi="Book Antiqua" w:cs="Book Antiqua"/>
                <w:b/>
                <w:bCs/>
                <w:sz w:val="22"/>
                <w:szCs w:val="22"/>
              </w:rPr>
              <w:t>Birincil Eski Baş Koordinatör</w:t>
            </w:r>
            <w:r>
              <w:rPr>
                <w:rFonts w:ascii="Book Antiqua" w:hAnsi="Book Antiqua" w:cs="Book Antiqua"/>
                <w:b/>
                <w:bCs/>
                <w:sz w:val="22"/>
                <w:szCs w:val="22"/>
              </w:rPr>
              <w:t xml:space="preserve"> (immediate past chief coordinator)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BATEXPO-2011 &amp; M. D., Well Group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Hazır Giyim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Mr. Priti Chakraborty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Müdür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>, BCI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Başkan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, Aysha Memorial 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Sağlık Hizmeti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  <w:lang w:val="fr-FR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</w:t>
            </w:r>
            <w:r w:rsidRPr="0089198B">
              <w:rPr>
                <w:rFonts w:ascii="Book Antiqua" w:hAnsi="Book Antiqua" w:cs="Book Antiqua"/>
                <w:sz w:val="22"/>
                <w:szCs w:val="22"/>
                <w:lang w:val="fr-FR"/>
              </w:rPr>
              <w:t>Sujib Ranjan Dash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  <w:lang w:val="en-GB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n-GB"/>
              </w:rPr>
              <w:t>Şirket Sahibi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  <w:lang w:val="fr-FR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M/s. Swapnil Shamber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rPr>
                <w:rFonts w:ascii="Book Antiqua" w:hAnsi="Book Antiqua" w:cs="Book Antiqua"/>
                <w:lang w:val="fr-FR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  <w:lang w:val="fr-FR"/>
              </w:rPr>
              <w:t>El Sanatları , Sıkıştırılmış Doğalgaz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</w:tr>
      <w:tr w:rsidR="00303ECD" w:rsidRPr="003A5B16" w:rsidTr="006D1D9C">
        <w:tc>
          <w:tcPr>
            <w:tcW w:w="310" w:type="pct"/>
          </w:tcPr>
          <w:p w:rsidR="00303ECD" w:rsidRPr="0089198B" w:rsidRDefault="00303ECD" w:rsidP="006D1D9C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 w:cs="Book Antiqua"/>
                <w:lang w:val="fr-FR"/>
              </w:rPr>
            </w:pPr>
          </w:p>
        </w:tc>
        <w:tc>
          <w:tcPr>
            <w:tcW w:w="2155" w:type="pct"/>
          </w:tcPr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A.K.M. Mizanur Rahman </w:t>
            </w:r>
          </w:p>
          <w:p w:rsidR="00303ECD" w:rsidRPr="0089198B" w:rsidRDefault="00303ECD" w:rsidP="006D1D9C">
            <w:pPr>
              <w:rPr>
                <w:rFonts w:ascii="Book Antiqua" w:hAnsi="Book Antiqua" w:cs="Book Antiqua"/>
              </w:rPr>
            </w:pPr>
            <w:r w:rsidRPr="003F5C25">
              <w:rPr>
                <w:rFonts w:ascii="Book Antiqua" w:hAnsi="Book Antiqua" w:cs="Book Antiqua"/>
                <w:sz w:val="22"/>
                <w:szCs w:val="22"/>
              </w:rPr>
              <w:t>Başbakanlık Asistanı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, FBCCI </w:t>
            </w:r>
          </w:p>
        </w:tc>
        <w:tc>
          <w:tcPr>
            <w:tcW w:w="1458" w:type="pct"/>
          </w:tcPr>
          <w:p w:rsidR="00303ECD" w:rsidRPr="001B731C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Resmi Görev</w:t>
            </w:r>
          </w:p>
        </w:tc>
        <w:tc>
          <w:tcPr>
            <w:tcW w:w="1076" w:type="pct"/>
          </w:tcPr>
          <w:p w:rsidR="00303ECD" w:rsidRPr="0089198B" w:rsidRDefault="00303ECD" w:rsidP="006D1D9C">
            <w:pPr>
              <w:tabs>
                <w:tab w:val="left" w:pos="360"/>
              </w:tabs>
              <w:rPr>
                <w:rFonts w:ascii="Book Antiqua" w:hAnsi="Book Antiqua" w:cs="Book Antiqua"/>
              </w:rPr>
            </w:pPr>
          </w:p>
        </w:tc>
      </w:tr>
    </w:tbl>
    <w:p w:rsidR="00303ECD" w:rsidRPr="003A5B16" w:rsidRDefault="00303ECD" w:rsidP="00526E92">
      <w:pPr>
        <w:rPr>
          <w:rFonts w:ascii="Book Antiqua" w:hAnsi="Book Antiqua" w:cs="Book Antiqua"/>
          <w:sz w:val="22"/>
          <w:szCs w:val="22"/>
        </w:rPr>
      </w:pPr>
    </w:p>
    <w:p w:rsidR="00303ECD" w:rsidRDefault="00303ECD" w:rsidP="00526E92">
      <w:pPr>
        <w:rPr>
          <w:rFonts w:ascii="Book Antiqua" w:hAnsi="Book Antiqua" w:cs="Book Antiqua"/>
          <w:b/>
          <w:bCs/>
          <w:sz w:val="22"/>
          <w:szCs w:val="22"/>
        </w:rPr>
      </w:pPr>
    </w:p>
    <w:p w:rsidR="00303ECD" w:rsidRPr="003A5B16" w:rsidRDefault="00303ECD" w:rsidP="00644B61">
      <w:pPr>
        <w:outlineLvl w:val="0"/>
        <w:rPr>
          <w:rFonts w:ascii="Book Antiqua" w:hAnsi="Book Antiqua" w:cs="Book Antiqua"/>
          <w:b/>
          <w:bCs/>
          <w:sz w:val="22"/>
          <w:szCs w:val="22"/>
        </w:rPr>
      </w:pPr>
      <w:r>
        <w:rPr>
          <w:rFonts w:ascii="Book Antiqua" w:hAnsi="Book Antiqua" w:cs="Book Antiqua"/>
          <w:b/>
          <w:bCs/>
          <w:sz w:val="22"/>
          <w:szCs w:val="22"/>
        </w:rPr>
        <w:t>Yatırım Kurulu</w:t>
      </w:r>
      <w:r w:rsidRPr="003A5B16">
        <w:rPr>
          <w:rFonts w:ascii="Book Antiqua" w:hAnsi="Book Antiqua" w:cs="Book Antiqua"/>
          <w:b/>
          <w:bCs/>
          <w:sz w:val="22"/>
          <w:szCs w:val="22"/>
        </w:rPr>
        <w:t xml:space="preserve"> (BOI)</w:t>
      </w:r>
    </w:p>
    <w:p w:rsidR="00303ECD" w:rsidRPr="003A5B16" w:rsidRDefault="00303ECD" w:rsidP="00526E92">
      <w:pPr>
        <w:rPr>
          <w:rFonts w:ascii="Book Antiqua" w:hAnsi="Book Antiqua" w:cs="Book Antiqua"/>
          <w:sz w:val="22"/>
          <w:szCs w:val="22"/>
        </w:rPr>
      </w:pPr>
    </w:p>
    <w:tbl>
      <w:tblPr>
        <w:tblW w:w="970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"/>
        <w:gridCol w:w="4312"/>
        <w:gridCol w:w="2640"/>
        <w:gridCol w:w="2048"/>
      </w:tblGrid>
      <w:tr w:rsidR="00303ECD" w:rsidRPr="003A5B16" w:rsidTr="001B731C">
        <w:trPr>
          <w:trHeight w:val="463"/>
        </w:trPr>
        <w:tc>
          <w:tcPr>
            <w:tcW w:w="70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</w:p>
        </w:tc>
        <w:tc>
          <w:tcPr>
            <w:tcW w:w="4312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AD SOYAD</w:t>
            </w:r>
          </w:p>
        </w:tc>
        <w:tc>
          <w:tcPr>
            <w:tcW w:w="2640" w:type="dxa"/>
          </w:tcPr>
          <w:p w:rsidR="00303ECD" w:rsidRPr="001B731C" w:rsidRDefault="00303ECD" w:rsidP="001B57D6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>SUNUM KONUSU</w:t>
            </w:r>
          </w:p>
        </w:tc>
        <w:tc>
          <w:tcPr>
            <w:tcW w:w="204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</w:p>
        </w:tc>
      </w:tr>
      <w:tr w:rsidR="00303ECD" w:rsidRPr="003A5B16">
        <w:tc>
          <w:tcPr>
            <w:tcW w:w="70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1</w:t>
            </w:r>
          </w:p>
        </w:tc>
        <w:tc>
          <w:tcPr>
            <w:tcW w:w="4312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Mr. Nazrul Islam Khan</w:t>
            </w:r>
          </w:p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Başbakanlık Asistanı ve Sekreterlik</w:t>
            </w:r>
          </w:p>
        </w:tc>
        <w:tc>
          <w:tcPr>
            <w:tcW w:w="2640" w:type="dxa"/>
          </w:tcPr>
          <w:p w:rsidR="00303ECD" w:rsidRPr="001B731C" w:rsidRDefault="00303ECD" w:rsidP="001B57D6">
            <w:pPr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Dijital Bangladeş, 2021 Vizyonu</w:t>
            </w:r>
          </w:p>
        </w:tc>
        <w:tc>
          <w:tcPr>
            <w:tcW w:w="204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</w:p>
        </w:tc>
      </w:tr>
      <w:tr w:rsidR="00303ECD" w:rsidRPr="003A5B16">
        <w:tc>
          <w:tcPr>
            <w:tcW w:w="70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2</w:t>
            </w:r>
          </w:p>
        </w:tc>
        <w:tc>
          <w:tcPr>
            <w:tcW w:w="4312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Mejbahuddin, </w:t>
            </w:r>
            <w:r>
              <w:rPr>
                <w:rFonts w:ascii="Book Antiqua" w:hAnsi="Book Antiqua" w:cs="Book Antiqua"/>
                <w:sz w:val="22"/>
                <w:szCs w:val="22"/>
              </w:rPr>
              <w:t>Sekreterlik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</w:p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Enerji ve Mineral Kaynaklar Bölümü</w:t>
            </w:r>
          </w:p>
        </w:tc>
        <w:tc>
          <w:tcPr>
            <w:tcW w:w="2640" w:type="dxa"/>
          </w:tcPr>
          <w:p w:rsidR="00303ECD" w:rsidRPr="001B731C" w:rsidRDefault="00303ECD" w:rsidP="001B57D6">
            <w:pPr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Bangladeş Energi Sektöründeki Yatırım Fırsatları</w:t>
            </w:r>
          </w:p>
        </w:tc>
        <w:tc>
          <w:tcPr>
            <w:tcW w:w="204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</w:p>
        </w:tc>
      </w:tr>
      <w:tr w:rsidR="00303ECD" w:rsidRPr="003A5B16">
        <w:tc>
          <w:tcPr>
            <w:tcW w:w="70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3</w:t>
            </w:r>
          </w:p>
        </w:tc>
        <w:tc>
          <w:tcPr>
            <w:tcW w:w="4312" w:type="dxa"/>
          </w:tcPr>
          <w:p w:rsidR="00303ECD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Mossaraf Hossain Bhuiyan, ndc, </w:t>
            </w:r>
            <w:r>
              <w:rPr>
                <w:rFonts w:ascii="Book Antiqua" w:hAnsi="Book Antiqua" w:cs="Book Antiqua"/>
                <w:sz w:val="22"/>
                <w:szCs w:val="22"/>
              </w:rPr>
              <w:t xml:space="preserve"> </w:t>
            </w:r>
          </w:p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İcra Kurulu Başkanı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, BEPZA </w:t>
            </w:r>
            <w:r>
              <w:rPr>
                <w:rFonts w:ascii="Book Antiqua" w:hAnsi="Book Antiqua" w:cs="Book Antiqua"/>
                <w:sz w:val="22"/>
                <w:szCs w:val="22"/>
              </w:rPr>
              <w:t>ve Sekreterlik</w:t>
            </w:r>
          </w:p>
        </w:tc>
        <w:tc>
          <w:tcPr>
            <w:tcW w:w="2640" w:type="dxa"/>
          </w:tcPr>
          <w:p w:rsidR="00303ECD" w:rsidRPr="001B731C" w:rsidRDefault="00303ECD" w:rsidP="001B57D6">
            <w:pPr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Bangladeş Ekonomi Bölgesi Yatırım Fırsatları</w:t>
            </w:r>
          </w:p>
        </w:tc>
        <w:tc>
          <w:tcPr>
            <w:tcW w:w="204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</w:p>
        </w:tc>
      </w:tr>
      <w:tr w:rsidR="00303ECD" w:rsidRPr="003A5B16">
        <w:tc>
          <w:tcPr>
            <w:tcW w:w="70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4</w:t>
            </w:r>
          </w:p>
        </w:tc>
        <w:tc>
          <w:tcPr>
            <w:tcW w:w="4312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Syed Afsor Uddin, </w:t>
            </w:r>
            <w:r>
              <w:rPr>
                <w:rFonts w:ascii="Book Antiqua" w:hAnsi="Book Antiqua" w:cs="Book Antiqua"/>
                <w:sz w:val="22"/>
                <w:szCs w:val="22"/>
              </w:rPr>
              <w:t>CEO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, </w:t>
            </w:r>
            <w:r>
              <w:rPr>
                <w:rFonts w:ascii="Book Antiqua" w:hAnsi="Book Antiqua" w:cs="Book Antiqua"/>
                <w:sz w:val="22"/>
                <w:szCs w:val="22"/>
              </w:rPr>
              <w:t>Kamu-Özel Ortaklığı Ofisi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(PPP)</w:t>
            </w:r>
          </w:p>
        </w:tc>
        <w:tc>
          <w:tcPr>
            <w:tcW w:w="2640" w:type="dxa"/>
          </w:tcPr>
          <w:p w:rsidR="00303ECD" w:rsidRPr="001B731C" w:rsidRDefault="00303ECD" w:rsidP="001B57D6">
            <w:pPr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PPP Modelinde Yatırım Fırsatları</w:t>
            </w:r>
          </w:p>
        </w:tc>
        <w:tc>
          <w:tcPr>
            <w:tcW w:w="204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</w:p>
        </w:tc>
      </w:tr>
      <w:tr w:rsidR="00303ECD" w:rsidRPr="003A5B16">
        <w:tc>
          <w:tcPr>
            <w:tcW w:w="70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5</w:t>
            </w:r>
          </w:p>
        </w:tc>
        <w:tc>
          <w:tcPr>
            <w:tcW w:w="4312" w:type="dxa"/>
          </w:tcPr>
          <w:p w:rsidR="00303ECD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Ahmad Nasiruddin Mahmood, </w:t>
            </w:r>
          </w:p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İcra Kurulu Üyesi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>, BOI</w:t>
            </w:r>
          </w:p>
        </w:tc>
        <w:tc>
          <w:tcPr>
            <w:tcW w:w="2640" w:type="dxa"/>
          </w:tcPr>
          <w:p w:rsidR="00303ECD" w:rsidRPr="001B731C" w:rsidRDefault="00303ECD" w:rsidP="001B57D6">
            <w:pPr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Bangladeş Yatırım İklimi</w:t>
            </w:r>
          </w:p>
        </w:tc>
        <w:tc>
          <w:tcPr>
            <w:tcW w:w="204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</w:p>
        </w:tc>
      </w:tr>
      <w:tr w:rsidR="00303ECD" w:rsidRPr="003A5B16">
        <w:tc>
          <w:tcPr>
            <w:tcW w:w="70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6</w:t>
            </w:r>
          </w:p>
        </w:tc>
        <w:tc>
          <w:tcPr>
            <w:tcW w:w="4312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 Syed Gias Hussain</w:t>
            </w:r>
          </w:p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DMD Apex Leather</w:t>
            </w:r>
          </w:p>
        </w:tc>
        <w:tc>
          <w:tcPr>
            <w:tcW w:w="2640" w:type="dxa"/>
          </w:tcPr>
          <w:p w:rsidR="00303ECD" w:rsidRPr="001B731C" w:rsidRDefault="00303ECD" w:rsidP="001B57D6">
            <w:pPr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Yün Ürünleri ve Ayakkabı Sanayisinde Ticaret ve Yatırım Fırsatları</w:t>
            </w:r>
          </w:p>
        </w:tc>
        <w:tc>
          <w:tcPr>
            <w:tcW w:w="204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</w:p>
        </w:tc>
      </w:tr>
      <w:tr w:rsidR="00303ECD" w:rsidRPr="003A5B16">
        <w:tc>
          <w:tcPr>
            <w:tcW w:w="70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7</w:t>
            </w:r>
          </w:p>
        </w:tc>
        <w:tc>
          <w:tcPr>
            <w:tcW w:w="4312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 xml:space="preserve">Mr. Saiful Islam, </w:t>
            </w:r>
          </w:p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MD, Western Marine Shipyards</w:t>
            </w:r>
          </w:p>
        </w:tc>
        <w:tc>
          <w:tcPr>
            <w:tcW w:w="2640" w:type="dxa"/>
          </w:tcPr>
          <w:p w:rsidR="00303ECD" w:rsidRPr="001B731C" w:rsidRDefault="00303ECD" w:rsidP="001B57D6">
            <w:pPr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>Bangladeş’te Gelişen Sektör, Gemi İnşaatı</w:t>
            </w:r>
          </w:p>
        </w:tc>
        <w:tc>
          <w:tcPr>
            <w:tcW w:w="204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</w:p>
        </w:tc>
      </w:tr>
      <w:tr w:rsidR="00303ECD" w:rsidRPr="003A5B16">
        <w:tc>
          <w:tcPr>
            <w:tcW w:w="70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8</w:t>
            </w:r>
          </w:p>
        </w:tc>
        <w:tc>
          <w:tcPr>
            <w:tcW w:w="4312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Dr. Arif Dowla</w:t>
            </w:r>
          </w:p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MD, ACI Agro</w:t>
            </w:r>
          </w:p>
        </w:tc>
        <w:tc>
          <w:tcPr>
            <w:tcW w:w="2640" w:type="dxa"/>
          </w:tcPr>
          <w:p w:rsidR="00303ECD" w:rsidRPr="001B731C" w:rsidRDefault="00303ECD" w:rsidP="001B57D6">
            <w:pPr>
              <w:rPr>
                <w:rFonts w:ascii="Book Antiqua" w:hAnsi="Book Antiqua" w:cs="Book Antiqua"/>
              </w:rPr>
            </w:pPr>
            <w:r w:rsidRPr="001B731C">
              <w:rPr>
                <w:rFonts w:ascii="Book Antiqua" w:hAnsi="Book Antiqua" w:cs="Book Antiqua"/>
                <w:sz w:val="22"/>
                <w:szCs w:val="22"/>
              </w:rPr>
              <w:t xml:space="preserve">Tarım Ürünleri Sektöründe Yatırım </w:t>
            </w:r>
          </w:p>
        </w:tc>
        <w:tc>
          <w:tcPr>
            <w:tcW w:w="204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</w:p>
        </w:tc>
      </w:tr>
      <w:tr w:rsidR="00303ECD" w:rsidRPr="003A5B16">
        <w:tc>
          <w:tcPr>
            <w:tcW w:w="70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9</w:t>
            </w:r>
          </w:p>
        </w:tc>
        <w:tc>
          <w:tcPr>
            <w:tcW w:w="4312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  <w:r w:rsidRPr="0089198B">
              <w:rPr>
                <w:rFonts w:ascii="Book Antiqua" w:hAnsi="Book Antiqua" w:cs="Book Antiqua"/>
                <w:sz w:val="22"/>
                <w:szCs w:val="22"/>
              </w:rPr>
              <w:t>Md. Ariful Hoque</w:t>
            </w:r>
          </w:p>
          <w:p w:rsidR="00303ECD" w:rsidRPr="0089198B" w:rsidRDefault="00303ECD" w:rsidP="00526E92">
            <w:pPr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  <w:sz w:val="22"/>
                <w:szCs w:val="22"/>
              </w:rPr>
              <w:t>Genel Müdür Yardımcısı</w:t>
            </w:r>
            <w:r w:rsidRPr="0089198B">
              <w:rPr>
                <w:rFonts w:ascii="Book Antiqua" w:hAnsi="Book Antiqua" w:cs="Book Antiqua"/>
                <w:sz w:val="22"/>
                <w:szCs w:val="22"/>
              </w:rPr>
              <w:t>, BOI</w:t>
            </w:r>
          </w:p>
        </w:tc>
        <w:tc>
          <w:tcPr>
            <w:tcW w:w="2640" w:type="dxa"/>
          </w:tcPr>
          <w:p w:rsidR="00303ECD" w:rsidRPr="001B731C" w:rsidRDefault="00303ECD" w:rsidP="001B57D6">
            <w:pPr>
              <w:rPr>
                <w:rFonts w:ascii="Book Antiqua" w:hAnsi="Book Antiqua" w:cs="Book Antiqua"/>
              </w:rPr>
            </w:pPr>
          </w:p>
        </w:tc>
        <w:tc>
          <w:tcPr>
            <w:tcW w:w="2048" w:type="dxa"/>
          </w:tcPr>
          <w:p w:rsidR="00303ECD" w:rsidRPr="0089198B" w:rsidRDefault="00303ECD" w:rsidP="001B57D6">
            <w:pPr>
              <w:rPr>
                <w:rFonts w:ascii="Book Antiqua" w:hAnsi="Book Antiqua" w:cs="Book Antiqua"/>
              </w:rPr>
            </w:pPr>
          </w:p>
        </w:tc>
      </w:tr>
    </w:tbl>
    <w:p w:rsidR="00303ECD" w:rsidRPr="003A5B16" w:rsidRDefault="00303ECD" w:rsidP="00526E92">
      <w:pPr>
        <w:rPr>
          <w:rFonts w:ascii="Book Antiqua" w:hAnsi="Book Antiqua" w:cs="Book Antiqua"/>
          <w:sz w:val="22"/>
          <w:szCs w:val="22"/>
        </w:rPr>
      </w:pPr>
    </w:p>
    <w:p w:rsidR="00303ECD" w:rsidRPr="003A5B16" w:rsidRDefault="00303ECD" w:rsidP="00526E92">
      <w:pPr>
        <w:rPr>
          <w:rFonts w:ascii="Book Antiqua" w:hAnsi="Book Antiqua" w:cs="Book Antiqua"/>
          <w:sz w:val="22"/>
          <w:szCs w:val="22"/>
        </w:rPr>
      </w:pPr>
      <w:r w:rsidRPr="003A5B16">
        <w:rPr>
          <w:rFonts w:ascii="Book Antiqua" w:hAnsi="Book Antiqua" w:cs="Book Antiqua"/>
          <w:b/>
          <w:bCs/>
          <w:sz w:val="22"/>
          <w:szCs w:val="22"/>
        </w:rPr>
        <w:t xml:space="preserve"> </w:t>
      </w:r>
    </w:p>
    <w:sectPr w:rsidR="00303ECD" w:rsidRPr="003A5B16" w:rsidSect="00526E92">
      <w:type w:val="continuous"/>
      <w:pgSz w:w="11909" w:h="16834" w:code="9"/>
      <w:pgMar w:top="1417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C50F49"/>
    <w:multiLevelType w:val="hybridMultilevel"/>
    <w:tmpl w:val="0C64A5B6"/>
    <w:lvl w:ilvl="0" w:tplc="62FCBD24">
      <w:start w:val="1"/>
      <w:numFmt w:val="decimal"/>
      <w:lvlText w:val="%1."/>
      <w:lvlJc w:val="left"/>
      <w:pPr>
        <w:tabs>
          <w:tab w:val="num" w:pos="288"/>
        </w:tabs>
        <w:ind w:left="360" w:hanging="216"/>
      </w:pPr>
      <w:rPr>
        <w:rFonts w:cs="Times New Roman" w:hint="default"/>
      </w:rPr>
    </w:lvl>
    <w:lvl w:ilvl="1" w:tplc="281ADE1E">
      <w:start w:val="1"/>
      <w:numFmt w:val="decimal"/>
      <w:lvlText w:val="%2)"/>
      <w:lvlJc w:val="left"/>
      <w:pPr>
        <w:tabs>
          <w:tab w:val="num" w:pos="1485"/>
        </w:tabs>
        <w:ind w:left="1485" w:hanging="405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embedSystemFonts/>
  <w:defaultTabStop w:val="720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6E92"/>
    <w:rsid w:val="00083101"/>
    <w:rsid w:val="00084277"/>
    <w:rsid w:val="000B31BD"/>
    <w:rsid w:val="001B57D6"/>
    <w:rsid w:val="001B731C"/>
    <w:rsid w:val="001E1097"/>
    <w:rsid w:val="00211D67"/>
    <w:rsid w:val="00242C2B"/>
    <w:rsid w:val="002636AC"/>
    <w:rsid w:val="00303ECD"/>
    <w:rsid w:val="00313AEC"/>
    <w:rsid w:val="003A5B16"/>
    <w:rsid w:val="003E79AF"/>
    <w:rsid w:val="003F5C25"/>
    <w:rsid w:val="004846AD"/>
    <w:rsid w:val="00526E92"/>
    <w:rsid w:val="005A6BFC"/>
    <w:rsid w:val="005E5D27"/>
    <w:rsid w:val="00644B61"/>
    <w:rsid w:val="006A1D4E"/>
    <w:rsid w:val="006D1D9C"/>
    <w:rsid w:val="007A7E57"/>
    <w:rsid w:val="0089198B"/>
    <w:rsid w:val="009F0B27"/>
    <w:rsid w:val="00A764CD"/>
    <w:rsid w:val="00AD1142"/>
    <w:rsid w:val="00AD75AF"/>
    <w:rsid w:val="00AF4DA6"/>
    <w:rsid w:val="00CA27A1"/>
    <w:rsid w:val="00D63DA6"/>
    <w:rsid w:val="00DC7C9A"/>
    <w:rsid w:val="00E12ED2"/>
    <w:rsid w:val="00E21F78"/>
    <w:rsid w:val="00F14345"/>
    <w:rsid w:val="00F44629"/>
    <w:rsid w:val="00F84035"/>
    <w:rsid w:val="00FB0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E92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26E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26E9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26E9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526E9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26E9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26E92"/>
    <w:rPr>
      <w:rFonts w:ascii="Times New Roman" w:hAnsi="Times New Roman" w:cs="Times New Roman"/>
      <w:b/>
      <w:bCs/>
    </w:rPr>
  </w:style>
  <w:style w:type="table" w:styleId="TableGrid">
    <w:name w:val="Table Grid"/>
    <w:basedOn w:val="TableNormal"/>
    <w:uiPriority w:val="99"/>
    <w:rsid w:val="00526E92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526E92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26E92"/>
    <w:rPr>
      <w:rFonts w:ascii="Times New Roman" w:hAnsi="Times New Roman" w:cs="Times New Roman"/>
      <w:sz w:val="20"/>
      <w:szCs w:val="20"/>
    </w:rPr>
  </w:style>
  <w:style w:type="paragraph" w:styleId="Header">
    <w:name w:val="header"/>
    <w:aliases w:val="Char"/>
    <w:basedOn w:val="Normal"/>
    <w:link w:val="HeaderChar"/>
    <w:uiPriority w:val="99"/>
    <w:rsid w:val="00526E92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Char Char"/>
    <w:basedOn w:val="DefaultParagraphFont"/>
    <w:link w:val="Header"/>
    <w:uiPriority w:val="99"/>
    <w:locked/>
    <w:rsid w:val="00526E92"/>
    <w:rPr>
      <w:rFonts w:ascii="Times New Roman" w:hAnsi="Times New Roman" w:cs="Times New Roman"/>
      <w:sz w:val="24"/>
      <w:szCs w:val="24"/>
    </w:rPr>
  </w:style>
  <w:style w:type="paragraph" w:customStyle="1" w:styleId="CharCharCharChar">
    <w:name w:val="Char Char Char 字元 Char"/>
    <w:basedOn w:val="Normal"/>
    <w:uiPriority w:val="99"/>
    <w:rsid w:val="00084277"/>
    <w:pPr>
      <w:spacing w:line="320" w:lineRule="exact"/>
    </w:pPr>
    <w:rPr>
      <w:rFonts w:ascii="Arial" w:eastAsia="Calibri" w:hAnsi="Arial" w:cs="Arial"/>
      <w:color w:val="000000"/>
      <w:sz w:val="22"/>
      <w:szCs w:val="22"/>
      <w:lang w:val="en-AU"/>
    </w:rPr>
  </w:style>
  <w:style w:type="paragraph" w:styleId="BalloonText">
    <w:name w:val="Balloon Text"/>
    <w:basedOn w:val="Normal"/>
    <w:link w:val="BalloonTextChar"/>
    <w:uiPriority w:val="99"/>
    <w:semiHidden/>
    <w:rsid w:val="00263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A7E57"/>
    <w:rPr>
      <w:rFonts w:ascii="Times New Roman" w:hAnsi="Times New Roman" w:cs="Times New Roman"/>
      <w:sz w:val="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644B6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E08C4"/>
    <w:rPr>
      <w:rFonts w:ascii="Times New Roman" w:eastAsia="Times New Roman" w:hAnsi="Times New Roman"/>
      <w:sz w:val="0"/>
      <w:szCs w:val="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4</Pages>
  <Words>897</Words>
  <Characters>5117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Bangladeş İş ve Yatırım Forumu’na katılacak İş ve Yatırım Kurulu Heyeti Listesi,İstanbul, 9-12 Nisan 2012</dc:title>
  <dc:subject/>
  <dc:creator>pc1</dc:creator>
  <cp:keywords/>
  <dc:description/>
  <cp:lastModifiedBy>arge1</cp:lastModifiedBy>
  <cp:revision>2</cp:revision>
  <cp:lastPrinted>2012-03-29T07:38:00Z</cp:lastPrinted>
  <dcterms:created xsi:type="dcterms:W3CDTF">2012-04-05T08:49:00Z</dcterms:created>
  <dcterms:modified xsi:type="dcterms:W3CDTF">2012-04-05T08:49:00Z</dcterms:modified>
</cp:coreProperties>
</file>